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4338C" w14:textId="77777777" w:rsidR="00A225EB" w:rsidRP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1/1/18 </w:t>
      </w:r>
    </w:p>
    <w:p w14:paraId="77975B87" w14:textId="77777777" w:rsidR="00A225EB" w:rsidRP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Trustees </w:t>
      </w:r>
    </w:p>
    <w:p w14:paraId="6E5D5FB7" w14:textId="77777777" w:rsidR="00A225EB" w:rsidRP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>Secretary</w:t>
      </w:r>
    </w:p>
    <w:p w14:paraId="70D2386C" w14:textId="1A221433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Illiniwek Dialogue Responses &amp; Board of Trustees Files, 1989-2011 </w:t>
      </w:r>
    </w:p>
    <w:p w14:paraId="67A334D6" w14:textId="77777777" w:rsidR="00A225EB" w:rsidRP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BB5BD" w14:textId="77777777" w:rsidR="00A225EB" w:rsidRP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25EB">
        <w:rPr>
          <w:rFonts w:ascii="Times New Roman" w:hAnsi="Times New Roman" w:cs="Times New Roman"/>
          <w:sz w:val="24"/>
          <w:szCs w:val="24"/>
          <w:u w:val="single"/>
        </w:rPr>
        <w:t xml:space="preserve">Box 1: </w:t>
      </w:r>
    </w:p>
    <w:p w14:paraId="7FBD3835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Materials on floppies and CDs have been copied to the Archives’ Electronic Records Repository. </w:t>
      </w:r>
    </w:p>
    <w:p w14:paraId="4F6B06F4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5AE83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Subject Files </w:t>
      </w:r>
    </w:p>
    <w:p w14:paraId="0DC484DA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Alumni Volunteer Information, 2000 </w:t>
      </w:r>
    </w:p>
    <w:p w14:paraId="7AADC2CB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0FE2BC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American Indian Center, 2004 </w:t>
      </w:r>
    </w:p>
    <w:p w14:paraId="415B913C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C65A3B" w14:textId="4211FA02" w:rsidR="00A225EB" w:rsidRDefault="00A225EB" w:rsidP="005751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>Binder with Chief Illiniwek emblems</w:t>
      </w:r>
    </w:p>
    <w:p w14:paraId="1005AFCA" w14:textId="77777777" w:rsidR="005751BB" w:rsidRDefault="005751BB" w:rsidP="005751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5CAA9D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Correspondence, 2005 </w:t>
      </w:r>
    </w:p>
    <w:p w14:paraId="31BC2EAC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F0AEC5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Correspondence - </w:t>
      </w:r>
      <w:proofErr w:type="spellStart"/>
      <w:r w:rsidRPr="00A225EB">
        <w:rPr>
          <w:rFonts w:ascii="Times New Roman" w:hAnsi="Times New Roman" w:cs="Times New Roman"/>
          <w:sz w:val="24"/>
          <w:szCs w:val="24"/>
        </w:rPr>
        <w:t>Accredation</w:t>
      </w:r>
      <w:proofErr w:type="spellEnd"/>
      <w:r w:rsidRPr="00A225EB">
        <w:rPr>
          <w:rFonts w:ascii="Times New Roman" w:hAnsi="Times New Roman" w:cs="Times New Roman"/>
          <w:sz w:val="24"/>
          <w:szCs w:val="24"/>
        </w:rPr>
        <w:t xml:space="preserve"> of Institution, 1999-2000 </w:t>
      </w:r>
    </w:p>
    <w:p w14:paraId="00CE1D5F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AD0368C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Correspondence - Peoria Tribe Resolution, 2000 </w:t>
      </w:r>
    </w:p>
    <w:p w14:paraId="6365B713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444087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Correspondence and Supporting Documents, 2000-01 </w:t>
      </w:r>
    </w:p>
    <w:p w14:paraId="715A5705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AD297C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Dialogue - Intake Session (includes 3.5" floppy), Apr. 14, 2000 </w:t>
      </w:r>
    </w:p>
    <w:p w14:paraId="119C4443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5BE651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Dialogue - Intake Session Transcript (includes 3.5" floppy), Apr. 14, 2000 </w:t>
      </w:r>
    </w:p>
    <w:p w14:paraId="3F56DCA0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6399D3" w14:textId="77777777" w:rsidR="005751B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>Dialogue - Report and Addendum Intent and Tradition vs. Reaction and History, 2000</w:t>
      </w:r>
    </w:p>
    <w:p w14:paraId="5637F8C9" w14:textId="025ABF25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79794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Dialogue - Appendix 1 of 2, Intent and Tradition vs. Reaction and History, 2000 </w:t>
      </w:r>
    </w:p>
    <w:p w14:paraId="70399845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A3D53A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Dialogue - Appendix 2 of 2, Intent and Tradition vs. Reaction and History, 2000 </w:t>
      </w:r>
    </w:p>
    <w:p w14:paraId="719076F8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276BCF1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Dialogue on Chief Illiniwek, Nov. 8, 2000 </w:t>
      </w:r>
    </w:p>
    <w:p w14:paraId="488B6F34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E2840A" w14:textId="77777777" w:rsidR="00A225EB" w:rsidRDefault="00A225EB" w:rsidP="00A225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Dialogue on Chief Illiniwek - Mail, Reports, and Supporting Material, 2 CDs Letterhead and Envelopes </w:t>
      </w:r>
    </w:p>
    <w:p w14:paraId="3964F2FE" w14:textId="77777777" w:rsidR="005751BB" w:rsidRDefault="005751BB" w:rsidP="00A225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1C6A6E" w14:textId="792BEAFA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Meeting Minutes, 1990 </w:t>
      </w:r>
    </w:p>
    <w:p w14:paraId="320139A5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ED8E41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Minutes - Board of Trustees, 1989-2010 </w:t>
      </w:r>
    </w:p>
    <w:p w14:paraId="3C29B847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49ED23E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Meeting Transcript (includes 3.5" floppy), Mar. 7, 2001 </w:t>
      </w:r>
    </w:p>
    <w:p w14:paraId="406D7E2E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1A965A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NCAA Institutional Self-Evaluation, Apr. 28, 2005 </w:t>
      </w:r>
    </w:p>
    <w:p w14:paraId="4CAB3077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233F54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lastRenderedPageBreak/>
        <w:t xml:space="preserve">Newspaper Articles, 2003, 2005, 2007 </w:t>
      </w:r>
    </w:p>
    <w:p w14:paraId="67ABCB59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62B5526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Publications - Commemorations, 2007 </w:t>
      </w:r>
    </w:p>
    <w:p w14:paraId="08EAE078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638DA59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Publications - The Illinois: Our Indian Heritage by Natalia M. Belting, 1992 </w:t>
      </w:r>
    </w:p>
    <w:p w14:paraId="088093AB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8AE9CB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Publications - Dancing at Halftime by Carol Spindel, 2000 </w:t>
      </w:r>
    </w:p>
    <w:p w14:paraId="6CAEAA57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552F04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Resolutions, 2004-05 </w:t>
      </w:r>
    </w:p>
    <w:p w14:paraId="6E9FA153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746D08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Reports - Trustee Roger Plummer and Seeking a Compromise, Mar. 13, 2002 </w:t>
      </w:r>
    </w:p>
    <w:p w14:paraId="0BFFC6D8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E9A760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University of North Dakota - Fighting Sioux, 2000 </w:t>
      </w:r>
    </w:p>
    <w:p w14:paraId="43FB8364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73561" w14:textId="77777777" w:rsidR="00A225EB" w:rsidRP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25EB">
        <w:rPr>
          <w:rFonts w:ascii="Times New Roman" w:hAnsi="Times New Roman" w:cs="Times New Roman"/>
          <w:sz w:val="24"/>
          <w:szCs w:val="24"/>
          <w:u w:val="single"/>
        </w:rPr>
        <w:t xml:space="preserve">Box 2: </w:t>
      </w:r>
    </w:p>
    <w:p w14:paraId="38B12E1B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Newspaper Clippings </w:t>
      </w:r>
    </w:p>
    <w:p w14:paraId="1323E5F7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1975 </w:t>
      </w:r>
    </w:p>
    <w:p w14:paraId="269532E6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A46A38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1989-92 </w:t>
      </w:r>
    </w:p>
    <w:p w14:paraId="3C27D3FE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27BEF2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1993-95 </w:t>
      </w:r>
    </w:p>
    <w:p w14:paraId="16C5C056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B86112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1997-99 </w:t>
      </w:r>
    </w:p>
    <w:p w14:paraId="576E7C9A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06F31C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2000 </w:t>
      </w:r>
    </w:p>
    <w:p w14:paraId="0B773A3E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2AF691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2001 (two folders) </w:t>
      </w:r>
    </w:p>
    <w:p w14:paraId="019168A9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265F6A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2002 </w:t>
      </w:r>
    </w:p>
    <w:p w14:paraId="489EA0A7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31D0F3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2003 </w:t>
      </w:r>
    </w:p>
    <w:p w14:paraId="172A7446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139716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2004 (two folders) </w:t>
      </w:r>
    </w:p>
    <w:p w14:paraId="7858F294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9B5A99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2005 (three folders) </w:t>
      </w:r>
    </w:p>
    <w:p w14:paraId="6560FFD6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049B9E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2006 (two folders) </w:t>
      </w:r>
    </w:p>
    <w:p w14:paraId="2025A93D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10FD49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2007 (one of three folders) </w:t>
      </w:r>
    </w:p>
    <w:p w14:paraId="37A01FB2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0E82" w14:textId="77777777" w:rsidR="00A225EB" w:rsidRP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25EB">
        <w:rPr>
          <w:rFonts w:ascii="Times New Roman" w:hAnsi="Times New Roman" w:cs="Times New Roman"/>
          <w:sz w:val="24"/>
          <w:szCs w:val="24"/>
          <w:u w:val="single"/>
        </w:rPr>
        <w:t xml:space="preserve">Box 3: </w:t>
      </w:r>
    </w:p>
    <w:p w14:paraId="11B1BE76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Newspapers Clippings </w:t>
      </w:r>
    </w:p>
    <w:p w14:paraId="560B3A95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2007 (two of three folders) </w:t>
      </w:r>
    </w:p>
    <w:p w14:paraId="5240EBCB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A5DAA0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2008 </w:t>
      </w:r>
    </w:p>
    <w:p w14:paraId="3C12915D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3941EF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lastRenderedPageBreak/>
        <w:t xml:space="preserve">2009 </w:t>
      </w:r>
    </w:p>
    <w:p w14:paraId="7DEBF78F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40AA9B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2010 </w:t>
      </w:r>
    </w:p>
    <w:p w14:paraId="6E9FB976" w14:textId="77777777" w:rsidR="005751BB" w:rsidRDefault="005751B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F7924A" w14:textId="77777777" w:rsidR="00A225EB" w:rsidRDefault="00A225EB" w:rsidP="00A22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2011 </w:t>
      </w:r>
    </w:p>
    <w:p w14:paraId="1142A886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5FFB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Press Releases </w:t>
      </w:r>
    </w:p>
    <w:p w14:paraId="00E5245A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Illiniwek Decision; Mascot Unity Senate Resolution, 2007, 2010 </w:t>
      </w:r>
    </w:p>
    <w:p w14:paraId="4BDDACE6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54B82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Audiovisual </w:t>
      </w:r>
    </w:p>
    <w:p w14:paraId="0F1544F6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American Indian Center: 50 Years of Service, VHS </w:t>
      </w:r>
    </w:p>
    <w:p w14:paraId="5179F4DE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7D83C1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The Chief: A Historical Documentary on Chief Illiniwek, 2000 (two copies) </w:t>
      </w:r>
    </w:p>
    <w:p w14:paraId="63D114AB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1F3446E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Chicago Tonight - Chief Illiniwek, VHS, Apr. 28, 2004 </w:t>
      </w:r>
    </w:p>
    <w:p w14:paraId="5A9A5827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F419B2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Dialogue, Session A, Debbie Reese Excerpt, VHS, Apr. 14, 2000 (two copies) </w:t>
      </w:r>
    </w:p>
    <w:p w14:paraId="74F7E592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14FA31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Dialogue, Session A, VHS, April 14, 2000 </w:t>
      </w:r>
    </w:p>
    <w:p w14:paraId="55C55558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F6C5D1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Dialogue, Session B, VHS, April 14, 2000 </w:t>
      </w:r>
    </w:p>
    <w:p w14:paraId="453766E5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2D3EDF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Dialogue, Session C, VHS, April 14, 2000 </w:t>
      </w:r>
    </w:p>
    <w:p w14:paraId="54B315D4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DDD6A5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Dialogue, Session D. VHS, April 14, 2000 </w:t>
      </w:r>
    </w:p>
    <w:p w14:paraId="7B3B8E81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26D0DE" w14:textId="77777777" w:rsidR="00A225EB" w:rsidRDefault="00A225EB" w:rsidP="00E43B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Illiniwek Dialogue Intent and Tradition vs. Reaction and History, VHS, Nov.8, 2000 (two copies) </w:t>
      </w:r>
    </w:p>
    <w:p w14:paraId="6D4145B7" w14:textId="77777777" w:rsidR="005751BB" w:rsidRDefault="005751BB" w:rsidP="00E43B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86DAD3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Illiniwek Dialogue - Response Session, VHS, Mar. 7, 2001 </w:t>
      </w:r>
    </w:p>
    <w:p w14:paraId="6909372F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D42485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Gallery Tape 1, VHS, Apr. 14, 2000 </w:t>
      </w:r>
    </w:p>
    <w:p w14:paraId="3588D520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C53F640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Gallery Tape 2, VHS, Apr. 14, 2000 </w:t>
      </w:r>
    </w:p>
    <w:p w14:paraId="09148521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C31C8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Gallery Tape 3, VHS, Apr. 14, 2000 </w:t>
      </w:r>
    </w:p>
    <w:p w14:paraId="10A68CAA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83757D" w14:textId="77777777" w:rsidR="00A225EB" w:rsidRDefault="00A225EB" w:rsidP="00E43B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In Whose Honor? American Indian Mascots in Sports a documentary by Jay Rosenstein, VHS, 1997 </w:t>
      </w:r>
    </w:p>
    <w:p w14:paraId="2145F780" w14:textId="77777777" w:rsidR="005751BB" w:rsidRDefault="005751BB" w:rsidP="00E43B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EDCECC" w14:textId="77777777" w:rsidR="00A225EB" w:rsidRDefault="00A225EB" w:rsidP="00E43B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PBS News Hour - NCAA Chief Illiniwek Story with Chairman Eppley Interview, VHS (two copies) </w:t>
      </w:r>
    </w:p>
    <w:p w14:paraId="46C97731" w14:textId="77777777" w:rsidR="005751BB" w:rsidRDefault="005751BB" w:rsidP="00E43B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1EBF08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Plummer Report and News Conference, VHS, Mar. 13, 2002 </w:t>
      </w:r>
    </w:p>
    <w:p w14:paraId="0B321C99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9CC21A" w14:textId="0ECF45E0" w:rsidR="005751BB" w:rsidRDefault="00A225EB" w:rsidP="005751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Chief Illiniwek Report Session, audiocassette, Nov. 8, 2000 </w:t>
      </w:r>
    </w:p>
    <w:p w14:paraId="511E7E92" w14:textId="04C96705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lastRenderedPageBreak/>
        <w:t>Radio interview with Governor Blagojevich, audiocassette, Nov</w:t>
      </w:r>
      <w:r w:rsidR="00E43B89">
        <w:rPr>
          <w:rFonts w:ascii="Times New Roman" w:hAnsi="Times New Roman" w:cs="Times New Roman"/>
          <w:sz w:val="24"/>
          <w:szCs w:val="24"/>
        </w:rPr>
        <w:t>.</w:t>
      </w:r>
      <w:r w:rsidRPr="00A225EB">
        <w:rPr>
          <w:rFonts w:ascii="Times New Roman" w:hAnsi="Times New Roman" w:cs="Times New Roman"/>
          <w:sz w:val="24"/>
          <w:szCs w:val="24"/>
        </w:rPr>
        <w:t xml:space="preserve"> 2003 </w:t>
      </w:r>
    </w:p>
    <w:p w14:paraId="533416DC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2E7" w14:textId="5665CACD" w:rsidR="00A225EB" w:rsidRPr="00E43B89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3B89">
        <w:rPr>
          <w:rFonts w:ascii="Times New Roman" w:hAnsi="Times New Roman" w:cs="Times New Roman"/>
          <w:sz w:val="24"/>
          <w:szCs w:val="24"/>
          <w:u w:val="single"/>
        </w:rPr>
        <w:t>Box 4</w:t>
      </w:r>
      <w:r w:rsidR="00E43B89">
        <w:rPr>
          <w:rFonts w:ascii="Times New Roman" w:hAnsi="Times New Roman" w:cs="Times New Roman"/>
          <w:sz w:val="24"/>
          <w:szCs w:val="24"/>
          <w:u w:val="single"/>
        </w:rPr>
        <w:t xml:space="preserve"> (OS)</w:t>
      </w:r>
      <w:r w:rsidRPr="00E43B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27D531C" w14:textId="77777777" w:rsidR="00A225EB" w:rsidRDefault="00A225EB" w:rsidP="00A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Posters (oversize) </w:t>
      </w:r>
    </w:p>
    <w:p w14:paraId="415A58C0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>Official Game Poster of UIUC, Feb. 18, 2007</w:t>
      </w:r>
    </w:p>
    <w:p w14:paraId="7C82C9B0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3EA19D" w14:textId="77777777" w:rsidR="00A225EB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Progressive Resource/Action Cooperative petition, Oct. 10, 2003 </w:t>
      </w:r>
    </w:p>
    <w:p w14:paraId="1A081891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19286B" w14:textId="04B21E3C" w:rsidR="00160280" w:rsidRDefault="00A225E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>Progressive Resource/Action Cooperative sign</w:t>
      </w:r>
    </w:p>
    <w:p w14:paraId="483E7BBC" w14:textId="77777777" w:rsidR="005751BB" w:rsidRDefault="005751BB" w:rsidP="00E43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C608BF" w14:textId="2811D55C" w:rsidR="005751BB" w:rsidRDefault="005751BB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D0B80" w14:textId="4A760438" w:rsidR="005751BB" w:rsidRPr="005751BB" w:rsidRDefault="005751BB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51BB">
        <w:rPr>
          <w:rFonts w:ascii="Times New Roman" w:hAnsi="Times New Roman" w:cs="Times New Roman"/>
          <w:sz w:val="24"/>
          <w:szCs w:val="24"/>
          <w:u w:val="single"/>
        </w:rPr>
        <w:t>Box 5:</w:t>
      </w:r>
    </w:p>
    <w:p w14:paraId="2DBBF9D1" w14:textId="23948124" w:rsidR="005751BB" w:rsidRDefault="005751BB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box is an </w:t>
      </w:r>
      <w:r w:rsidRPr="005751BB">
        <w:rPr>
          <w:rFonts w:ascii="Times New Roman" w:hAnsi="Times New Roman" w:cs="Times New Roman"/>
          <w:sz w:val="24"/>
          <w:szCs w:val="24"/>
        </w:rPr>
        <w:t>addition to the collection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2FAC2" w14:textId="47629A24" w:rsidR="00E2217D" w:rsidRDefault="00E2217D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19553" w14:textId="25CEB674" w:rsidR="006E01C1" w:rsidRDefault="006E01C1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 Clippings</w:t>
      </w:r>
    </w:p>
    <w:p w14:paraId="068F6FE3" w14:textId="48C6CACC" w:rsidR="006E01C1" w:rsidRDefault="006E01C1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Chief Illiniwek /Last Dance 2007, 1995-2010 (4 folders)</w:t>
      </w:r>
    </w:p>
    <w:p w14:paraId="0BD5B502" w14:textId="77777777" w:rsidR="006E01C1" w:rsidRDefault="006E01C1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77B6D" w14:textId="0A816674" w:rsidR="006E01C1" w:rsidRDefault="006E01C1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 Goldsmith, 2000-0</w:t>
      </w:r>
      <w:r w:rsidR="002645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6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folders)</w:t>
      </w:r>
    </w:p>
    <w:p w14:paraId="4194427B" w14:textId="77777777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6D6B2" w14:textId="21441CE0" w:rsidR="006E01C1" w:rsidRDefault="006E01C1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Next Dance: Chief Illiniwek, 2008</w:t>
      </w:r>
    </w:p>
    <w:p w14:paraId="48FF8F7C" w14:textId="77777777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7C12B" w14:textId="4D1481B6" w:rsidR="006E01C1" w:rsidRDefault="006E01C1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Council of Chiefs, 2007</w:t>
      </w:r>
    </w:p>
    <w:p w14:paraId="2F50C48D" w14:textId="77777777" w:rsidR="006E01C1" w:rsidRDefault="006E01C1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8D02E" w14:textId="5F9FF4AE" w:rsidR="006E01C1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Illiniwek</w:t>
      </w:r>
    </w:p>
    <w:p w14:paraId="7C3D164A" w14:textId="199EAACF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Correspondence, 1959-2001</w:t>
      </w:r>
    </w:p>
    <w:p w14:paraId="4B9E705D" w14:textId="77777777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18194" w14:textId="5ECFD481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Individual, Histories, Timelines, Reports, and Memorabilia, 1943-2002</w:t>
      </w:r>
    </w:p>
    <w:p w14:paraId="5752AF35" w14:textId="77777777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1F30D" w14:textId="62664CC7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Newspaper Clippings, 1937-2010 (36 folders)</w:t>
      </w:r>
    </w:p>
    <w:p w14:paraId="360C374D" w14:textId="77777777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87372" w14:textId="5B0B0A9D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Photographs and Negatives, 1945-1997 (2 folders)</w:t>
      </w:r>
    </w:p>
    <w:p w14:paraId="0FC69969" w14:textId="77777777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C9337" w14:textId="6CDD8155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Press Releases, 1938-1986 (4 folders)</w:t>
      </w:r>
    </w:p>
    <w:p w14:paraId="0326B16B" w14:textId="7E70F7E3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CC4F3B" w14:textId="7038D7F1" w:rsidR="002645A0" w:rsidRDefault="002645A0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News Articles, 2005 (5 folders)</w:t>
      </w:r>
    </w:p>
    <w:p w14:paraId="754EFA45" w14:textId="77777777" w:rsidR="00EB52F5" w:rsidRDefault="00EB52F5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163E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2F5">
        <w:rPr>
          <w:rFonts w:ascii="Times New Roman" w:hAnsi="Times New Roman" w:cs="Times New Roman"/>
          <w:sz w:val="24"/>
          <w:szCs w:val="24"/>
          <w:u w:val="single"/>
        </w:rPr>
        <w:t xml:space="preserve">Box 6: </w:t>
      </w:r>
    </w:p>
    <w:p w14:paraId="48A2AEF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NOTE: This box is an addition to the collection. </w:t>
      </w:r>
    </w:p>
    <w:p w14:paraId="241F4B5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11, 12 + 13, 2003 </w:t>
      </w:r>
    </w:p>
    <w:p w14:paraId="5F99397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11, 12 + 13, 2003 – Unclear </w:t>
      </w:r>
    </w:p>
    <w:p w14:paraId="143F732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11, 12 + 13, 2003 – Retire (5 folders) </w:t>
      </w:r>
    </w:p>
    <w:p w14:paraId="6131C44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11, 12 + 13, 2003 – Retain (4 folders) </w:t>
      </w:r>
    </w:p>
    <w:p w14:paraId="4D44F16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19, 2003 </w:t>
      </w:r>
    </w:p>
    <w:p w14:paraId="68EEBD8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lastRenderedPageBreak/>
        <w:t xml:space="preserve">November 26, 2003 </w:t>
      </w:r>
    </w:p>
    <w:p w14:paraId="29EB046C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26, 2003-Retire </w:t>
      </w:r>
    </w:p>
    <w:p w14:paraId="3815652C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26, 2003-Retain (3 of 6 folders)  </w:t>
      </w:r>
    </w:p>
    <w:p w14:paraId="5A240166" w14:textId="77777777" w:rsidR="00EB52F5" w:rsidRDefault="00EB52F5" w:rsidP="00EB52F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D71CD5" w14:textId="71E43076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2F5">
        <w:rPr>
          <w:rFonts w:ascii="Times New Roman" w:hAnsi="Times New Roman" w:cs="Times New Roman"/>
          <w:sz w:val="24"/>
          <w:szCs w:val="24"/>
          <w:u w:val="single"/>
        </w:rPr>
        <w:t xml:space="preserve">Box 7: </w:t>
      </w:r>
    </w:p>
    <w:p w14:paraId="0279D4A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NOTE: This box is an addition to the collection. </w:t>
      </w:r>
    </w:p>
    <w:p w14:paraId="16E0944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26, 2003-Retain (3 of 6 folders)  </w:t>
      </w:r>
    </w:p>
    <w:p w14:paraId="40A5B18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5, 2004 </w:t>
      </w:r>
    </w:p>
    <w:p w14:paraId="2F976B7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12, 2004 </w:t>
      </w:r>
    </w:p>
    <w:p w14:paraId="5F01B62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19, 2004 </w:t>
      </w:r>
    </w:p>
    <w:p w14:paraId="5FB4CEE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26, 2004 </w:t>
      </w:r>
    </w:p>
    <w:p w14:paraId="36734A1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2, 2004 </w:t>
      </w:r>
    </w:p>
    <w:p w14:paraId="7FEF2993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9, 2004 </w:t>
      </w:r>
    </w:p>
    <w:p w14:paraId="151AF3F3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15, 2004 </w:t>
      </w:r>
    </w:p>
    <w:p w14:paraId="460D7B6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16, 2004 </w:t>
      </w:r>
    </w:p>
    <w:p w14:paraId="0E432AB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23, 2004 </w:t>
      </w:r>
    </w:p>
    <w:p w14:paraId="41CB106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7, 2004 </w:t>
      </w:r>
    </w:p>
    <w:p w14:paraId="2640989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14, 2004 </w:t>
      </w:r>
    </w:p>
    <w:p w14:paraId="172B48B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28, 2004 </w:t>
      </w:r>
    </w:p>
    <w:p w14:paraId="7290E56C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4, 2004 </w:t>
      </w:r>
    </w:p>
    <w:p w14:paraId="3BBE5DB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11, 2004 </w:t>
      </w:r>
    </w:p>
    <w:p w14:paraId="111EFF1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18, 2004 </w:t>
      </w:r>
    </w:p>
    <w:p w14:paraId="6D2CF09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August 31, 2004</w:t>
      </w:r>
    </w:p>
    <w:p w14:paraId="7017C06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8, 2004 </w:t>
      </w:r>
    </w:p>
    <w:p w14:paraId="5A3C212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15, 2004 </w:t>
      </w:r>
    </w:p>
    <w:p w14:paraId="4FCFCB6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22, 2004 </w:t>
      </w:r>
    </w:p>
    <w:p w14:paraId="71B9FA4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29, 2004 </w:t>
      </w:r>
    </w:p>
    <w:p w14:paraId="06C3CF9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October 20, 2004</w:t>
      </w:r>
    </w:p>
    <w:p w14:paraId="21006EB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lastRenderedPageBreak/>
        <w:t xml:space="preserve">October 6, 2004 </w:t>
      </w:r>
    </w:p>
    <w:p w14:paraId="28A40A3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27, 2004 </w:t>
      </w:r>
    </w:p>
    <w:p w14:paraId="3827DDF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November 3, 2004</w:t>
      </w:r>
    </w:p>
    <w:p w14:paraId="6C7BBA6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17, 2004 </w:t>
      </w:r>
    </w:p>
    <w:p w14:paraId="61AAE18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10, 2004 </w:t>
      </w:r>
    </w:p>
    <w:p w14:paraId="739BB9D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November 24, 2004</w:t>
      </w:r>
    </w:p>
    <w:p w14:paraId="38360C6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8, 2004 </w:t>
      </w:r>
    </w:p>
    <w:p w14:paraId="0C85CEF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1, 2004 </w:t>
      </w:r>
    </w:p>
    <w:p w14:paraId="0461988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15, 2004 </w:t>
      </w:r>
    </w:p>
    <w:p w14:paraId="2F25086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5, 2005 </w:t>
      </w:r>
    </w:p>
    <w:p w14:paraId="3AC001F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12, 2005 </w:t>
      </w:r>
    </w:p>
    <w:p w14:paraId="7318B44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19, 2004 </w:t>
      </w:r>
    </w:p>
    <w:p w14:paraId="15C7F2B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26, 2004 </w:t>
      </w:r>
    </w:p>
    <w:p w14:paraId="32B6121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2, 2005 </w:t>
      </w:r>
    </w:p>
    <w:p w14:paraId="0DE0F97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9, 2005 </w:t>
      </w:r>
    </w:p>
    <w:p w14:paraId="0ACFF0E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16, 2005 </w:t>
      </w:r>
    </w:p>
    <w:p w14:paraId="665A76A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23, 2005 </w:t>
      </w:r>
    </w:p>
    <w:p w14:paraId="37860A15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2, 2005 </w:t>
      </w:r>
    </w:p>
    <w:p w14:paraId="2C3D8A5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March 9, 2005</w:t>
      </w:r>
    </w:p>
    <w:p w14:paraId="4FF0123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16, 2005 </w:t>
      </w:r>
    </w:p>
    <w:p w14:paraId="47F81BE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23, 2005  </w:t>
      </w:r>
    </w:p>
    <w:p w14:paraId="1452544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30, 2005 </w:t>
      </w:r>
    </w:p>
    <w:p w14:paraId="357874A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6, 2005 </w:t>
      </w:r>
    </w:p>
    <w:p w14:paraId="691FCF0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13, 2005 </w:t>
      </w:r>
    </w:p>
    <w:p w14:paraId="04555D3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20, 2005 </w:t>
      </w:r>
    </w:p>
    <w:p w14:paraId="59E6BB0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27, 2005 </w:t>
      </w:r>
    </w:p>
    <w:p w14:paraId="03A1315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May 4, 2005</w:t>
      </w:r>
    </w:p>
    <w:p w14:paraId="59EF9D5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May 11, 2005</w:t>
      </w:r>
    </w:p>
    <w:p w14:paraId="5874FE2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lastRenderedPageBreak/>
        <w:t xml:space="preserve">May 26, 2005 </w:t>
      </w:r>
    </w:p>
    <w:p w14:paraId="1B472AA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1, 2005 </w:t>
      </w:r>
    </w:p>
    <w:p w14:paraId="143C5EF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8, 2005 </w:t>
      </w:r>
    </w:p>
    <w:p w14:paraId="6B145E8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22, 2005 </w:t>
      </w:r>
    </w:p>
    <w:p w14:paraId="077B6CB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June 29, 2005</w:t>
      </w:r>
    </w:p>
    <w:p w14:paraId="25064BC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6, 2005 </w:t>
      </w:r>
    </w:p>
    <w:p w14:paraId="7D95B39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13, 2005 </w:t>
      </w:r>
    </w:p>
    <w:p w14:paraId="731848D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20, 2005 </w:t>
      </w:r>
    </w:p>
    <w:p w14:paraId="05AFC3A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11, 2005 </w:t>
      </w:r>
    </w:p>
    <w:p w14:paraId="42F21CF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August 17, 2005</w:t>
      </w:r>
    </w:p>
    <w:p w14:paraId="5D4DD8C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24, 2005 </w:t>
      </w:r>
    </w:p>
    <w:p w14:paraId="0E82ABE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August 31, 2005</w:t>
      </w:r>
    </w:p>
    <w:p w14:paraId="460993A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September 7, 2005</w:t>
      </w:r>
    </w:p>
    <w:p w14:paraId="78738773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14, 2005 </w:t>
      </w:r>
    </w:p>
    <w:p w14:paraId="03202FA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21, 2005 </w:t>
      </w:r>
    </w:p>
    <w:p w14:paraId="04D1E51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28, 2005 </w:t>
      </w:r>
    </w:p>
    <w:p w14:paraId="034DF2F5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12, 2005 </w:t>
      </w:r>
    </w:p>
    <w:p w14:paraId="606E5E6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19, 2005 </w:t>
      </w:r>
    </w:p>
    <w:p w14:paraId="0529B72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26, 2005 </w:t>
      </w:r>
    </w:p>
    <w:p w14:paraId="2C64FDA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2, 2005 </w:t>
      </w:r>
    </w:p>
    <w:p w14:paraId="3964EF3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9, 2005 </w:t>
      </w:r>
    </w:p>
    <w:p w14:paraId="703A56F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16, 2005 </w:t>
      </w:r>
    </w:p>
    <w:p w14:paraId="0926315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23, 2005 </w:t>
      </w:r>
    </w:p>
    <w:p w14:paraId="193FD61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14, 2005 </w:t>
      </w:r>
    </w:p>
    <w:p w14:paraId="4103D62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7, 2005 </w:t>
      </w:r>
    </w:p>
    <w:p w14:paraId="4B3BE57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21, 2005 </w:t>
      </w:r>
    </w:p>
    <w:p w14:paraId="53E0039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4, 2006 </w:t>
      </w:r>
    </w:p>
    <w:p w14:paraId="53F78D0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11, 2006 </w:t>
      </w:r>
    </w:p>
    <w:p w14:paraId="5AE93993" w14:textId="2F74229A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2F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Box 8: </w:t>
      </w:r>
    </w:p>
    <w:p w14:paraId="4052B0E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NOTE: This box is an addition to the collection. </w:t>
      </w:r>
    </w:p>
    <w:p w14:paraId="3F59EC2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18, 2006 </w:t>
      </w:r>
    </w:p>
    <w:p w14:paraId="77C58AA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25, 2006 </w:t>
      </w:r>
    </w:p>
    <w:p w14:paraId="706422F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1, 2006 </w:t>
      </w:r>
    </w:p>
    <w:p w14:paraId="4C9F68A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8, 2006 </w:t>
      </w:r>
    </w:p>
    <w:p w14:paraId="1A7F9F2C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15, 2006 </w:t>
      </w:r>
    </w:p>
    <w:p w14:paraId="2D0A2B2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22, 2006 </w:t>
      </w:r>
    </w:p>
    <w:p w14:paraId="7A26850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1, 2006 </w:t>
      </w:r>
    </w:p>
    <w:p w14:paraId="32C971A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8, 2006 </w:t>
      </w:r>
    </w:p>
    <w:p w14:paraId="7519B19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22, 2006 </w:t>
      </w:r>
    </w:p>
    <w:p w14:paraId="75BDCD5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29, 2006 </w:t>
      </w:r>
    </w:p>
    <w:p w14:paraId="0D7C199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5, 2006 </w:t>
      </w:r>
    </w:p>
    <w:p w14:paraId="6CED8CB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19, 2006 </w:t>
      </w:r>
    </w:p>
    <w:p w14:paraId="703D304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26, 2006 </w:t>
      </w:r>
    </w:p>
    <w:p w14:paraId="767243A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3, 2006 </w:t>
      </w:r>
    </w:p>
    <w:p w14:paraId="189A1D23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10, 2006 </w:t>
      </w:r>
    </w:p>
    <w:p w14:paraId="6B5C757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17, 2006 </w:t>
      </w:r>
    </w:p>
    <w:p w14:paraId="5514624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24, 2006 </w:t>
      </w:r>
    </w:p>
    <w:p w14:paraId="0A0C03C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31, 2006 </w:t>
      </w:r>
    </w:p>
    <w:p w14:paraId="09FADBE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June 5 + 14, 2006</w:t>
      </w:r>
    </w:p>
    <w:p w14:paraId="77D27C7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21, 2006 </w:t>
      </w:r>
    </w:p>
    <w:p w14:paraId="60FCC0E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28, 2006 </w:t>
      </w:r>
    </w:p>
    <w:p w14:paraId="5B80830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5, 2006 </w:t>
      </w:r>
    </w:p>
    <w:p w14:paraId="6C2F971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12, 2006 </w:t>
      </w:r>
    </w:p>
    <w:p w14:paraId="78C3DDE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19, 2006 </w:t>
      </w:r>
    </w:p>
    <w:p w14:paraId="0D253965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26, 2006 </w:t>
      </w:r>
    </w:p>
    <w:p w14:paraId="6817940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9, 2003 </w:t>
      </w:r>
    </w:p>
    <w:p w14:paraId="6B95F30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lastRenderedPageBreak/>
        <w:t xml:space="preserve">August 23, 2003 </w:t>
      </w:r>
    </w:p>
    <w:p w14:paraId="72995FB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30, 2006 </w:t>
      </w:r>
    </w:p>
    <w:p w14:paraId="00FA837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6, 2006 </w:t>
      </w:r>
    </w:p>
    <w:p w14:paraId="25915F4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13, 2006 </w:t>
      </w:r>
    </w:p>
    <w:p w14:paraId="5501808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September 20, 2006</w:t>
      </w:r>
    </w:p>
    <w:p w14:paraId="35ACE74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27, 2006 </w:t>
      </w:r>
    </w:p>
    <w:p w14:paraId="4530F59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4, 2006 </w:t>
      </w:r>
    </w:p>
    <w:p w14:paraId="024B870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11, 2006 </w:t>
      </w:r>
    </w:p>
    <w:p w14:paraId="26885FE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18, 2006 </w:t>
      </w:r>
    </w:p>
    <w:p w14:paraId="58D3EF85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October 25, 2006</w:t>
      </w:r>
    </w:p>
    <w:p w14:paraId="5598A08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22, 2006 </w:t>
      </w:r>
    </w:p>
    <w:p w14:paraId="5B5415E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December 20, 2006</w:t>
      </w:r>
    </w:p>
    <w:p w14:paraId="43D8AF6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3, 2007 </w:t>
      </w:r>
    </w:p>
    <w:p w14:paraId="6ACE11F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10, 2007 </w:t>
      </w:r>
    </w:p>
    <w:p w14:paraId="7E94A4E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January 17, 2007</w:t>
      </w:r>
    </w:p>
    <w:p w14:paraId="2787CA6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24, 2007 </w:t>
      </w:r>
    </w:p>
    <w:p w14:paraId="1F6B9A3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January 31, 2007 </w:t>
      </w:r>
    </w:p>
    <w:p w14:paraId="7E082BE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7, 2007 </w:t>
      </w:r>
    </w:p>
    <w:p w14:paraId="1A89741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21, 2007 </w:t>
      </w:r>
    </w:p>
    <w:p w14:paraId="2638811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February 22, 2007</w:t>
      </w:r>
    </w:p>
    <w:p w14:paraId="60BCE8D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February 28, 2007 </w:t>
      </w:r>
    </w:p>
    <w:p w14:paraId="4A3D03E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7, 2007 </w:t>
      </w:r>
    </w:p>
    <w:p w14:paraId="21CC7F0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14, 2007 </w:t>
      </w:r>
    </w:p>
    <w:p w14:paraId="3D32FB6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March 21, 2007 </w:t>
      </w:r>
    </w:p>
    <w:p w14:paraId="67E3648C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March 28, 2007</w:t>
      </w:r>
    </w:p>
    <w:p w14:paraId="19954FA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4, 2007 </w:t>
      </w:r>
    </w:p>
    <w:p w14:paraId="101DE97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11, 2007 </w:t>
      </w:r>
    </w:p>
    <w:p w14:paraId="6691BF8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April 18, 2007 </w:t>
      </w:r>
    </w:p>
    <w:p w14:paraId="006EC88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lastRenderedPageBreak/>
        <w:t xml:space="preserve">April 25, 2007 </w:t>
      </w:r>
    </w:p>
    <w:p w14:paraId="351005B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2, 2007 </w:t>
      </w:r>
    </w:p>
    <w:p w14:paraId="42B7FE1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</w:p>
    <w:p w14:paraId="279ACD8C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2F5">
        <w:rPr>
          <w:rFonts w:ascii="Times New Roman" w:hAnsi="Times New Roman" w:cs="Times New Roman"/>
          <w:sz w:val="24"/>
          <w:szCs w:val="24"/>
          <w:u w:val="single"/>
        </w:rPr>
        <w:t xml:space="preserve">Box 9: </w:t>
      </w:r>
    </w:p>
    <w:p w14:paraId="78CC3D4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NOTE: This box is an addition to the collection. </w:t>
      </w:r>
    </w:p>
    <w:p w14:paraId="4E581A05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16, 2007 </w:t>
      </w:r>
    </w:p>
    <w:p w14:paraId="24EB1F70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9, 2007 </w:t>
      </w:r>
    </w:p>
    <w:p w14:paraId="6B21DB8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May 23, 2007 </w:t>
      </w:r>
    </w:p>
    <w:p w14:paraId="0CF0EEE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>May 30, 2007</w:t>
      </w:r>
    </w:p>
    <w:p w14:paraId="120A6B7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6, 2007 </w:t>
      </w:r>
    </w:p>
    <w:p w14:paraId="34CA6424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13, 2007 </w:t>
      </w:r>
    </w:p>
    <w:p w14:paraId="537088B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20, 2007 </w:t>
      </w:r>
    </w:p>
    <w:p w14:paraId="1F3A24A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June 28, 2007 </w:t>
      </w:r>
    </w:p>
    <w:p w14:paraId="149C254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5, 2007 </w:t>
      </w:r>
    </w:p>
    <w:p w14:paraId="454E169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11, 2007 </w:t>
      </w:r>
    </w:p>
    <w:p w14:paraId="5FC6635E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18, 2007 </w:t>
      </w:r>
    </w:p>
    <w:p w14:paraId="58DF014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July 25, 2007 </w:t>
      </w:r>
    </w:p>
    <w:p w14:paraId="7E413C2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1, 2007 </w:t>
      </w:r>
    </w:p>
    <w:p w14:paraId="27AEE225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15, 2007 </w:t>
      </w:r>
    </w:p>
    <w:p w14:paraId="7B265DB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22, 2007 </w:t>
      </w:r>
    </w:p>
    <w:p w14:paraId="09E5F8C5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August 29, 2007 </w:t>
      </w:r>
    </w:p>
    <w:p w14:paraId="56855589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5, 2007 </w:t>
      </w:r>
    </w:p>
    <w:p w14:paraId="542F5CE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19, 2007 </w:t>
      </w:r>
    </w:p>
    <w:p w14:paraId="380C1EF3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September 26, 2007 </w:t>
      </w:r>
    </w:p>
    <w:p w14:paraId="440C34F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3, 2007 </w:t>
      </w:r>
    </w:p>
    <w:p w14:paraId="23595FD2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10, 2007 </w:t>
      </w:r>
    </w:p>
    <w:p w14:paraId="36BDBE93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17, 2007 </w:t>
      </w:r>
    </w:p>
    <w:p w14:paraId="2844EB9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24, 2007 </w:t>
      </w:r>
    </w:p>
    <w:p w14:paraId="770EBFB1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2F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Box 10: </w:t>
      </w:r>
    </w:p>
    <w:p w14:paraId="0BDCE03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NOTE: This box is an addition to the collection. </w:t>
      </w:r>
    </w:p>
    <w:p w14:paraId="33925BA6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October 31, 2007 </w:t>
      </w:r>
    </w:p>
    <w:p w14:paraId="10D2B59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7, 2007 </w:t>
      </w:r>
    </w:p>
    <w:p w14:paraId="7E8D23DD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14, 2007 </w:t>
      </w:r>
    </w:p>
    <w:p w14:paraId="07A5D67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21, 2007 </w:t>
      </w:r>
    </w:p>
    <w:p w14:paraId="00214C68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November 28, 2007 </w:t>
      </w:r>
    </w:p>
    <w:p w14:paraId="187CD59A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5, 2007 </w:t>
      </w:r>
    </w:p>
    <w:p w14:paraId="081B21AF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12, 2007 </w:t>
      </w:r>
    </w:p>
    <w:p w14:paraId="13E7E2EB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  <w:r w:rsidRPr="00EB52F5">
        <w:rPr>
          <w:rFonts w:ascii="Times New Roman" w:hAnsi="Times New Roman" w:cs="Times New Roman"/>
          <w:sz w:val="24"/>
          <w:szCs w:val="24"/>
        </w:rPr>
        <w:t xml:space="preserve">December 19, 2007 </w:t>
      </w:r>
    </w:p>
    <w:p w14:paraId="41F8FAB7" w14:textId="77777777" w:rsidR="00EB52F5" w:rsidRPr="00EB52F5" w:rsidRDefault="00EB52F5" w:rsidP="00EB52F5">
      <w:pPr>
        <w:rPr>
          <w:rFonts w:ascii="Times New Roman" w:hAnsi="Times New Roman" w:cs="Times New Roman"/>
          <w:sz w:val="24"/>
          <w:szCs w:val="24"/>
        </w:rPr>
      </w:pPr>
    </w:p>
    <w:p w14:paraId="47CB1715" w14:textId="77777777" w:rsidR="00EB52F5" w:rsidRPr="00EB52F5" w:rsidRDefault="00EB52F5" w:rsidP="0057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2F5" w:rsidRPr="00EB52F5" w:rsidSect="00B7267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34900" w14:textId="77777777" w:rsidR="003B7D5B" w:rsidRDefault="003B7D5B" w:rsidP="003B7D5B">
      <w:pPr>
        <w:spacing w:after="0" w:line="240" w:lineRule="auto"/>
      </w:pPr>
      <w:r>
        <w:separator/>
      </w:r>
    </w:p>
  </w:endnote>
  <w:endnote w:type="continuationSeparator" w:id="0">
    <w:p w14:paraId="045B468B" w14:textId="77777777" w:rsidR="003B7D5B" w:rsidRDefault="003B7D5B" w:rsidP="003B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FF3C1" w14:textId="77777777" w:rsidR="003B7D5B" w:rsidRDefault="003B7D5B" w:rsidP="003B7D5B">
      <w:pPr>
        <w:spacing w:after="0" w:line="240" w:lineRule="auto"/>
      </w:pPr>
      <w:r>
        <w:separator/>
      </w:r>
    </w:p>
  </w:footnote>
  <w:footnote w:type="continuationSeparator" w:id="0">
    <w:p w14:paraId="1D9B9BE4" w14:textId="77777777" w:rsidR="003B7D5B" w:rsidRDefault="003B7D5B" w:rsidP="003B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A9B82" w14:textId="61179D62" w:rsidR="00B7267F" w:rsidRPr="00B7267F" w:rsidRDefault="00B7267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7267F">
      <w:rPr>
        <w:rFonts w:ascii="Times New Roman" w:hAnsi="Times New Roman" w:cs="Times New Roman"/>
        <w:sz w:val="24"/>
        <w:szCs w:val="24"/>
      </w:rPr>
      <w:t xml:space="preserve">1/1/18 </w:t>
    </w:r>
    <w:r w:rsidRPr="00B7267F">
      <w:rPr>
        <w:rFonts w:ascii="Times New Roman" w:hAnsi="Times New Roman" w:cs="Times New Roman"/>
        <w:sz w:val="24"/>
        <w:szCs w:val="24"/>
      </w:rPr>
      <w:tab/>
    </w:r>
    <w:r w:rsidRPr="00B7267F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7172408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726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26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6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726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6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A47E909" w14:textId="77777777" w:rsidR="00B7267F" w:rsidRPr="00B7267F" w:rsidRDefault="00B726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96FCA"/>
    <w:multiLevelType w:val="multilevel"/>
    <w:tmpl w:val="F54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896110">
    <w:abstractNumId w:val="0"/>
  </w:num>
  <w:num w:numId="2" w16cid:durableId="1727415924">
    <w:abstractNumId w:val="0"/>
  </w:num>
  <w:num w:numId="3" w16cid:durableId="35646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EB"/>
    <w:rsid w:val="00160280"/>
    <w:rsid w:val="002645A0"/>
    <w:rsid w:val="003B7D5B"/>
    <w:rsid w:val="00486102"/>
    <w:rsid w:val="005751BB"/>
    <w:rsid w:val="006E01C1"/>
    <w:rsid w:val="008C63E1"/>
    <w:rsid w:val="00A225EB"/>
    <w:rsid w:val="00AA4AB4"/>
    <w:rsid w:val="00B7267F"/>
    <w:rsid w:val="00D848D9"/>
    <w:rsid w:val="00E2217D"/>
    <w:rsid w:val="00E43B89"/>
    <w:rsid w:val="00E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4BF17"/>
  <w15:chartTrackingRefBased/>
  <w15:docId w15:val="{44ACA568-4816-4406-87F4-DA01FDD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5B"/>
  </w:style>
  <w:style w:type="paragraph" w:styleId="Footer">
    <w:name w:val="footer"/>
    <w:basedOn w:val="Normal"/>
    <w:link w:val="FooterChar"/>
    <w:uiPriority w:val="99"/>
    <w:unhideWhenUsed/>
    <w:rsid w:val="003B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5B"/>
  </w:style>
  <w:style w:type="character" w:styleId="PlaceholderText">
    <w:name w:val="Placeholder Text"/>
    <w:basedOn w:val="DefaultParagraphFont"/>
    <w:uiPriority w:val="99"/>
    <w:semiHidden/>
    <w:rsid w:val="003B7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C3A8-06E0-4545-8A08-115D7137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Inbar</dc:creator>
  <cp:keywords/>
  <dc:description/>
  <cp:lastModifiedBy>Emily</cp:lastModifiedBy>
  <cp:revision>3</cp:revision>
  <dcterms:created xsi:type="dcterms:W3CDTF">2023-11-03T18:41:00Z</dcterms:created>
  <dcterms:modified xsi:type="dcterms:W3CDTF">2024-04-26T18:20:00Z</dcterms:modified>
</cp:coreProperties>
</file>