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CD9E" w14:textId="77777777" w:rsidR="00FD3148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2/12/13</w:t>
      </w:r>
    </w:p>
    <w:p w14:paraId="26A82002" w14:textId="77777777" w:rsidR="00FD3148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President</w:t>
      </w:r>
    </w:p>
    <w:p w14:paraId="1AE0BF00" w14:textId="77777777" w:rsidR="00FD3148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David D. Henry</w:t>
      </w:r>
    </w:p>
    <w:p w14:paraId="3B0C2769" w14:textId="77777777" w:rsidR="00FD3148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Chicago Circle Campus Dedication, February 26, 1965</w:t>
      </w:r>
    </w:p>
    <w:p w14:paraId="5C50BAC3" w14:textId="77777777" w:rsidR="00FD3148" w:rsidRDefault="00FD314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019BFF4" w14:textId="77777777" w:rsidR="00FD3148" w:rsidRDefault="0000000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Recorded at 7 1/2</w:t>
      </w:r>
    </w:p>
    <w:p w14:paraId="16E5C9D0" w14:textId="77777777" w:rsidR="00FD3148" w:rsidRDefault="00FD314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87BDFB2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1-14</w:t>
      </w:r>
      <w:r>
        <w:rPr>
          <w:rFonts w:ascii="Times New Roman" w:eastAsia="Times New Roman" w:hAnsi="Times New Roman" w:cs="Times New Roman"/>
          <w:color w:val="000000"/>
        </w:rPr>
        <w:tab/>
        <w:t>President David D. Henry, University of Illinois</w:t>
      </w:r>
    </w:p>
    <w:p w14:paraId="13416CCF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Introduces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speakers</w:t>
      </w:r>
      <w:proofErr w:type="gramEnd"/>
    </w:p>
    <w:p w14:paraId="4FF7FD11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15-56</w:t>
      </w:r>
      <w:r>
        <w:rPr>
          <w:rFonts w:ascii="Times New Roman" w:eastAsia="Times New Roman" w:hAnsi="Times New Roman" w:cs="Times New Roman"/>
          <w:color w:val="000000"/>
        </w:rPr>
        <w:tab/>
        <w:t>Governor Otto Kerner</w:t>
      </w:r>
    </w:p>
    <w:p w14:paraId="77B45408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Congress Circle, Chicago branch</w:t>
      </w:r>
    </w:p>
    <w:p w14:paraId="5C08B575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new urban university</w:t>
      </w:r>
    </w:p>
    <w:p w14:paraId="552641C3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new architectural experience</w:t>
      </w:r>
    </w:p>
    <w:p w14:paraId="37B5C423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"Illinois to lead the field in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education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>"</w:t>
      </w:r>
    </w:p>
    <w:p w14:paraId="53323493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"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pioneering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 higher education"</w:t>
      </w:r>
    </w:p>
    <w:p w14:paraId="4817DEA4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"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money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alone will not provide" opportunities</w:t>
      </w:r>
    </w:p>
    <w:p w14:paraId="56C5215A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This campus is a greater challenge to the teachers.</w:t>
      </w:r>
    </w:p>
    <w:p w14:paraId="639D697D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new and a great educational institution.</w:t>
      </w:r>
    </w:p>
    <w:p w14:paraId="28E4BA8D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57-64</w:t>
      </w:r>
      <w:r>
        <w:rPr>
          <w:rFonts w:ascii="Times New Roman" w:eastAsia="Times New Roman" w:hAnsi="Times New Roman" w:cs="Times New Roman"/>
          <w:color w:val="000000"/>
        </w:rPr>
        <w:tab/>
        <w:t>David D. Henry</w:t>
      </w:r>
    </w:p>
    <w:p w14:paraId="69D57A67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65-111</w:t>
      </w:r>
      <w:r>
        <w:rPr>
          <w:rFonts w:ascii="Times New Roman" w:eastAsia="Times New Roman" w:hAnsi="Times New Roman" w:cs="Times New Roman"/>
          <w:color w:val="000000"/>
        </w:rPr>
        <w:tab/>
        <w:t>President of the Board of Trustees Howard Clement</w:t>
      </w:r>
    </w:p>
    <w:p w14:paraId="3DC5B0B0" w14:textId="77777777" w:rsidR="00FD3148" w:rsidRDefault="00000000">
      <w:pPr>
        <w:tabs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left="2448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Quotes Jonathan B. Turner at dedication of first University building.</w:t>
      </w:r>
    </w:p>
    <w:p w14:paraId="64181FA9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These buildings are a realization of his prophecy.</w:t>
      </w:r>
    </w:p>
    <w:p w14:paraId="0C837A6D" w14:textId="77777777" w:rsidR="00FD3148" w:rsidRDefault="00000000">
      <w:pPr>
        <w:tabs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left="2448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Friends of the University have guided and goaded to secure this campus.</w:t>
      </w:r>
    </w:p>
    <w:p w14:paraId="2AFC6DE2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112-134</w:t>
      </w:r>
      <w:r>
        <w:rPr>
          <w:rFonts w:ascii="Times New Roman" w:eastAsia="Times New Roman" w:hAnsi="Times New Roman" w:cs="Times New Roman"/>
          <w:color w:val="000000"/>
        </w:rPr>
        <w:tab/>
        <w:t>David D. Henry</w:t>
      </w:r>
    </w:p>
    <w:p w14:paraId="3110391D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135-175</w:t>
      </w:r>
      <w:r>
        <w:rPr>
          <w:rFonts w:ascii="Times New Roman" w:eastAsia="Times New Roman" w:hAnsi="Times New Roman" w:cs="Times New Roman"/>
          <w:color w:val="000000"/>
        </w:rPr>
        <w:tab/>
        <w:t>President of Student Congress Tony Podesta</w:t>
      </w:r>
    </w:p>
    <w:p w14:paraId="566BE859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Welcome distinguished guests to the opening of Chicago Circle.</w:t>
      </w:r>
    </w:p>
    <w:p w14:paraId="04BD7DDF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Confinement at Navy Pier.</w:t>
      </w:r>
    </w:p>
    <w:p w14:paraId="749277D3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"A degree granting-state university in Chicago."</w:t>
      </w:r>
    </w:p>
    <w:p w14:paraId="320BD31D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176-190</w:t>
      </w:r>
      <w:r>
        <w:rPr>
          <w:rFonts w:ascii="Times New Roman" w:eastAsia="Times New Roman" w:hAnsi="Times New Roman" w:cs="Times New Roman"/>
          <w:color w:val="000000"/>
        </w:rPr>
        <w:tab/>
        <w:t>David D. Henry</w:t>
      </w:r>
    </w:p>
    <w:p w14:paraId="0AAEC3F3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191-218</w:t>
      </w:r>
      <w:r>
        <w:rPr>
          <w:rFonts w:ascii="Times New Roman" w:eastAsia="Times New Roman" w:hAnsi="Times New Roman" w:cs="Times New Roman"/>
          <w:color w:val="000000"/>
        </w:rPr>
        <w:tab/>
        <w:t>Mayor Richard J. Daley</w:t>
      </w:r>
    </w:p>
    <w:p w14:paraId="6D9FEE88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 are grateful to many people.</w:t>
      </w:r>
    </w:p>
    <w:p w14:paraId="2B8ECC85" w14:textId="77777777" w:rsidR="00FD3148" w:rsidRDefault="00000000">
      <w:pPr>
        <w:tabs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left="2448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"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great renaissance and the rebuilding of the West Side of Chicago."</w:t>
      </w:r>
    </w:p>
    <w:p w14:paraId="2048E090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219-223</w:t>
      </w:r>
      <w:r>
        <w:rPr>
          <w:rFonts w:ascii="Times New Roman" w:eastAsia="Times New Roman" w:hAnsi="Times New Roman" w:cs="Times New Roman"/>
          <w:color w:val="000000"/>
        </w:rPr>
        <w:tab/>
        <w:t>David D. Henry</w:t>
      </w:r>
    </w:p>
    <w:p w14:paraId="26DBAA6A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224-269</w:t>
      </w:r>
      <w:r>
        <w:rPr>
          <w:rFonts w:ascii="Times New Roman" w:eastAsia="Times New Roman" w:hAnsi="Times New Roman" w:cs="Times New Roman"/>
          <w:color w:val="000000"/>
        </w:rPr>
        <w:tab/>
        <w:t>Vice President Norman Parker</w:t>
      </w:r>
    </w:p>
    <w:p w14:paraId="54255D87" w14:textId="77777777" w:rsidR="00FD3148" w:rsidRDefault="00000000">
      <w:pPr>
        <w:tabs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left="2448" w:hanging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 1 p.m. today 5,000 students will attend classes here.  "Opening of the first land grant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</w:t>
      </w:r>
      <w:proofErr w:type="spellEnd"/>
      <w:r>
        <w:rPr>
          <w:rFonts w:ascii="Times New Roman" w:eastAsia="Times New Roman" w:hAnsi="Times New Roman" w:cs="Times New Roman"/>
          <w:color w:val="000000"/>
        </w:rPr>
        <w:t>-supported urban university in Illinois."  "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dedicated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to progress in higher education."  "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highest standards of education."</w:t>
      </w:r>
    </w:p>
    <w:p w14:paraId="3881E6A6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270-319</w:t>
      </w:r>
      <w:r>
        <w:rPr>
          <w:rFonts w:ascii="Times New Roman" w:eastAsia="Times New Roman" w:hAnsi="Times New Roman" w:cs="Times New Roman"/>
          <w:color w:val="000000"/>
        </w:rPr>
        <w:tab/>
        <w:t>David D. Henry</w:t>
      </w:r>
    </w:p>
    <w:p w14:paraId="6A7A49A4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Governor Kerner cuts ribbon for State of Illinois</w:t>
      </w:r>
    </w:p>
    <w:p w14:paraId="70680286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President Clement cuts ribbon for University Trustees</w:t>
      </w:r>
    </w:p>
    <w:p w14:paraId="6135C8BC" w14:textId="77777777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ind w:firstLine="17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Mayor Daley cuts ribbon for City of Chicago</w:t>
      </w:r>
    </w:p>
    <w:p w14:paraId="6762D073" w14:textId="48AF00F8" w:rsidR="00FD3148" w:rsidRDefault="00000000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6048"/>
          <w:tab w:val="left" w:pos="7488"/>
          <w:tab w:val="left" w:pos="8928"/>
          <w:tab w:val="left" w:pos="10368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320-355</w:t>
      </w:r>
      <w:r>
        <w:rPr>
          <w:rFonts w:ascii="Times New Roman" w:eastAsia="Times New Roman" w:hAnsi="Times New Roman" w:cs="Times New Roman"/>
          <w:color w:val="000000"/>
        </w:rPr>
        <w:tab/>
        <w:t>"This campus is now open for all the hard work that you are going to give."</w:t>
      </w:r>
    </w:p>
    <w:sectPr w:rsidR="00FD3148">
      <w:pgSz w:w="12240" w:h="15840"/>
      <w:pgMar w:top="1440" w:right="1440" w:bottom="1440" w:left="14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48"/>
    <w:rsid w:val="00D57531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67728"/>
  <w15:docId w15:val="{A66B1D4F-154D-E342-A9EA-7D806576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McDonald</dc:creator>
  <dc:description/>
  <cp:lastModifiedBy>Ella McDonald</cp:lastModifiedBy>
  <cp:revision>2</cp:revision>
  <dcterms:created xsi:type="dcterms:W3CDTF">2026-06-10T00:00:00Z</dcterms:created>
  <dcterms:modified xsi:type="dcterms:W3CDTF">2026-06-10T00:00:00Z</dcterms:modified>
  <dc:language>en-US</dc:language>
</cp:coreProperties>
</file>