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5645" w:rsidRDefault="005B5645">
      <w:pPr>
        <w:pStyle w:val="BodyText"/>
        <w:spacing w:before="7" w:line="240" w:lineRule="auto"/>
        <w:ind w:left="0"/>
        <w:rPr>
          <w:sz w:val="18"/>
        </w:rPr>
      </w:pPr>
    </w:p>
    <w:p w:rsidR="005B5645" w:rsidRDefault="005468BD">
      <w:pPr>
        <w:pStyle w:val="BodyText"/>
        <w:spacing w:before="7" w:line="240" w:lineRule="auto"/>
        <w:ind w:left="0"/>
        <w:rPr>
          <w:sz w:val="18"/>
        </w:rPr>
      </w:pPr>
      <w:r>
        <w:rPr>
          <w:noProof/>
        </w:rPr>
        <mc:AlternateContent>
          <mc:Choice Requires="wps">
            <w:drawing>
              <wp:anchor distT="0" distB="0" distL="114300" distR="114300" simplePos="0" relativeHeight="1072" behindDoc="0" locked="0" layoutInCell="1" allowOverlap="1">
                <wp:simplePos x="0" y="0"/>
                <wp:positionH relativeFrom="page">
                  <wp:posOffset>2398395</wp:posOffset>
                </wp:positionH>
                <wp:positionV relativeFrom="paragraph">
                  <wp:posOffset>132715</wp:posOffset>
                </wp:positionV>
                <wp:extent cx="5145405" cy="790575"/>
                <wp:effectExtent l="26670" t="20955" r="19050" b="2667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5405" cy="790575"/>
                        </a:xfrm>
                        <a:prstGeom prst="rect">
                          <a:avLst/>
                        </a:prstGeom>
                        <a:noFill/>
                        <a:ln w="34925">
                          <a:solidFill>
                            <a:srgbClr val="1F497D"/>
                          </a:solidFill>
                          <a:miter lim="800000"/>
                          <a:headEnd/>
                          <a:tailEnd/>
                        </a:ln>
                        <a:extLst>
                          <a:ext uri="{909E8E84-426E-40DD-AFC4-6F175D3DCCD1}">
                            <a14:hiddenFill xmlns:a14="http://schemas.microsoft.com/office/drawing/2010/main">
                              <a:solidFill>
                                <a:srgbClr val="FFFFFF"/>
                              </a:solidFill>
                            </a14:hiddenFill>
                          </a:ext>
                        </a:extLst>
                      </wps:spPr>
                      <wps:txbx>
                        <w:txbxContent>
                          <w:p w:rsidR="00996F56" w:rsidRDefault="006A4092">
                            <w:pPr>
                              <w:spacing w:before="143" w:line="276" w:lineRule="auto"/>
                              <w:ind w:left="145" w:right="500" w:hanging="1"/>
                              <w:rPr>
                                <w:rFonts w:ascii="Calibri"/>
                              </w:rPr>
                            </w:pPr>
                            <w:r>
                              <w:rPr>
                                <w:rFonts w:ascii="Calibri"/>
                              </w:rPr>
                              <w:t xml:space="preserve">The materials listed in this document are available for research at the University of Illinois Archives. For more information, email </w:t>
                            </w:r>
                            <w:hyperlink r:id="rId7">
                              <w:r>
                                <w:rPr>
                                  <w:rFonts w:ascii="Calibri"/>
                                  <w:color w:val="0000FF"/>
                                  <w:u w:val="single" w:color="0000FF"/>
                                </w:rPr>
                                <w:t>illiarch@illinois.edu</w:t>
                              </w:r>
                              <w:r>
                                <w:rPr>
                                  <w:rFonts w:ascii="Calibri"/>
                                  <w:color w:val="0000FF"/>
                                </w:rPr>
                                <w:t xml:space="preserve"> </w:t>
                              </w:r>
                            </w:hyperlink>
                            <w:r>
                              <w:rPr>
                                <w:rFonts w:ascii="Calibri"/>
                              </w:rPr>
                              <w:t xml:space="preserve">or search </w:t>
                            </w:r>
                            <w:hyperlink r:id="rId8">
                              <w:r>
                                <w:rPr>
                                  <w:rFonts w:ascii="Calibri"/>
                                  <w:color w:val="0000FF"/>
                                  <w:u w:val="single" w:color="0000FF"/>
                                </w:rPr>
                                <w:t>http://www.library.illinois.edu/archives/archon</w:t>
                              </w:r>
                            </w:hyperlink>
                            <w:r>
                              <w:rPr>
                                <w:rFonts w:ascii="Calibri"/>
                                <w:color w:val="0000FF"/>
                              </w:rPr>
                              <w:t xml:space="preserve"> </w:t>
                            </w:r>
                            <w:r>
                              <w:rPr>
                                <w:rFonts w:ascii="Calibri"/>
                              </w:rPr>
                              <w:t>for the record series number.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88.85pt;margin-top:10.45pt;width:405.15pt;height:62.25pt;z-index: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" filled="f" strokecolor="#1f497d" strokeweight="2.75pt">
                <v:textbox inset="0,0,0,0">
                  <w:txbxContent>
                    <w:p w:rsidR="00996F56" w:rsidRDefault="006A4092">
                      <w:pPr>
                        <w:spacing w:before="143" w:line="276" w:lineRule="auto"/>
                        <w:ind w:left="145" w:right="500" w:hanging="1"/>
                        <w:rPr>
                          <w:rFonts w:ascii="Calibri"/>
                        </w:rPr>
                      </w:pPr>
                      <w:r>
                        <w:rPr>
                          <w:rFonts w:ascii="Calibri"/>
                        </w:rPr>
                        <w:t xml:space="preserve">The materials listed in this document are available for research at the University of Illinois Archives. For more information, email </w:t>
                      </w:r>
                      <w:hyperlink r:id="rId9">
                        <w:r>
                          <w:rPr>
                            <w:rFonts w:ascii="Calibri"/>
                            <w:color w:val="0000FF"/>
                            <w:u w:val="single" w:color="0000FF"/>
                          </w:rPr>
                          <w:t>illiarch@illinois.edu</w:t>
                        </w:r>
                        <w:r>
                          <w:rPr>
                            <w:rFonts w:ascii="Calibri"/>
                            <w:color w:val="0000FF"/>
                          </w:rPr>
                          <w:t xml:space="preserve"> </w:t>
                        </w:r>
                      </w:hyperlink>
                      <w:r>
                        <w:rPr>
                          <w:rFonts w:ascii="Calibri"/>
                        </w:rPr>
                        <w:t xml:space="preserve">or search </w:t>
                      </w:r>
                      <w:hyperlink r:id="rId10">
                        <w:r>
                          <w:rPr>
                            <w:rFonts w:ascii="Calibri"/>
                            <w:color w:val="0000FF"/>
                            <w:u w:val="single" w:color="0000FF"/>
                          </w:rPr>
                          <w:t>http://www.library.illinois.edu/archives/archon</w:t>
                        </w:r>
                      </w:hyperlink>
                      <w:r>
                        <w:rPr>
                          <w:rFonts w:ascii="Calibri"/>
                          <w:color w:val="0000FF"/>
                        </w:rPr>
                        <w:t xml:space="preserve"> </w:t>
                      </w:r>
                      <w:r>
                        <w:rPr>
                          <w:rFonts w:ascii="Calibri"/>
                        </w:rPr>
                        <w:t>for the record series number.</w:t>
                      </w:r>
                    </w:p>
                  </w:txbxContent>
                </v:textbox>
                <w10:wrap anchorx="page"/>
              </v:shape>
            </w:pict>
          </mc:Fallback>
        </mc:AlternateContent>
      </w:r>
    </w:p>
    <w:p w:rsidR="005B5645" w:rsidRDefault="005B5645">
      <w:pPr>
        <w:pStyle w:val="BodyText"/>
        <w:spacing w:before="7" w:line="240" w:lineRule="auto"/>
        <w:ind w:left="0"/>
        <w:rPr>
          <w:sz w:val="18"/>
        </w:rPr>
      </w:pPr>
    </w:p>
    <w:p w:rsidR="005B5645" w:rsidRDefault="005B5645">
      <w:pPr>
        <w:pStyle w:val="BodyText"/>
        <w:spacing w:before="7" w:line="240" w:lineRule="auto"/>
        <w:ind w:left="0"/>
        <w:rPr>
          <w:sz w:val="18"/>
        </w:rPr>
      </w:pPr>
    </w:p>
    <w:p w:rsidR="00996F56" w:rsidRDefault="00996F56">
      <w:pPr>
        <w:pStyle w:val="BodyText"/>
        <w:spacing w:before="7" w:line="240" w:lineRule="auto"/>
        <w:ind w:left="0"/>
        <w:rPr>
          <w:sz w:val="18"/>
        </w:rPr>
      </w:pPr>
    </w:p>
    <w:p w:rsidR="00996F56" w:rsidRDefault="005468BD">
      <w:pPr>
        <w:pStyle w:val="BodyText"/>
        <w:spacing w:line="240" w:lineRule="auto"/>
        <w:ind w:left="90"/>
        <w:rPr>
          <w:sz w:val="20"/>
        </w:rPr>
      </w:pPr>
      <w:r>
        <w:rPr>
          <w:noProof/>
          <w:position w:val="-1"/>
          <w:sz w:val="20"/>
        </w:rPr>
        <mc:AlternateContent>
          <mc:Choice Requires="wps">
            <w:drawing>
              <wp:inline distT="0" distB="0" distL="0" distR="0">
                <wp:extent cx="1495425" cy="285750"/>
                <wp:effectExtent l="12700" t="15875" r="15875" b="12700"/>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285750"/>
                        </a:xfrm>
                        <a:prstGeom prst="rect">
                          <a:avLst/>
                        </a:prstGeom>
                        <a:noFill/>
                        <a:ln w="2540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96F56" w:rsidRDefault="006A4092">
                            <w:pPr>
                              <w:spacing w:before="71"/>
                              <w:ind w:left="144"/>
                              <w:rPr>
                                <w:rFonts w:ascii="Calibri"/>
                              </w:rPr>
                            </w:pPr>
                            <w:r>
                              <w:rPr>
                                <w:rFonts w:ascii="Calibri"/>
                              </w:rPr>
                              <w:t>Record Series Number</w:t>
                            </w:r>
                          </w:p>
                        </w:txbxContent>
                      </wps:txbx>
                      <wps:bodyPr rot="0" vert="horz" wrap="square" lIns="0" tIns="0" rIns="0" bIns="0" anchor="t" anchorCtr="0" upright="1">
                        <a:noAutofit/>
                      </wps:bodyPr>
                    </wps:wsp>
                  </a:graphicData>
                </a:graphic>
              </wp:inline>
            </w:drawing>
          </mc:Choice>
          <mc:Fallback>
            <w:pict>
              <v:shape id="Text Box 3" o:spid="_x0000_s1027" type="#_x0000_t202" style="width:117.75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" filled="f" strokecolor="red" strokeweight="2pt">
                <v:textbox inset="0,0,0,0">
                  <w:txbxContent>
                    <w:p w:rsidR="00996F56" w:rsidRDefault="006A4092">
                      <w:pPr>
                        <w:spacing w:before="71"/>
                        <w:ind w:left="144"/>
                        <w:rPr>
                          <w:rFonts w:ascii="Calibri"/>
                        </w:rPr>
                      </w:pPr>
                      <w:r>
                        <w:rPr>
                          <w:rFonts w:ascii="Calibri"/>
                        </w:rPr>
                        <w:t>Record Series Number</w:t>
                      </w:r>
                    </w:p>
                  </w:txbxContent>
                </v:textbox>
                <w10:anchorlock/>
              </v:shape>
            </w:pict>
          </mc:Fallback>
        </mc:AlternateContent>
      </w:r>
    </w:p>
    <w:p w:rsidR="00996F56" w:rsidRDefault="00996F56">
      <w:pPr>
        <w:pStyle w:val="BodyText"/>
        <w:spacing w:line="240" w:lineRule="auto"/>
        <w:ind w:left="0"/>
        <w:rPr>
          <w:sz w:val="20"/>
        </w:rPr>
      </w:pPr>
    </w:p>
    <w:p w:rsidR="00996F56" w:rsidRDefault="00996F56">
      <w:pPr>
        <w:pStyle w:val="BodyText"/>
        <w:spacing w:before="9" w:line="240" w:lineRule="auto"/>
        <w:ind w:left="0"/>
        <w:rPr>
          <w:sz w:val="20"/>
        </w:rPr>
      </w:pPr>
    </w:p>
    <w:p w:rsidR="00996F56" w:rsidRDefault="006A4092">
      <w:pPr>
        <w:pStyle w:val="BodyText"/>
        <w:spacing w:before="1" w:line="258" w:lineRule="exact"/>
        <w:ind w:left="858"/>
      </w:pPr>
      <w:r>
        <w:rPr>
          <w:noProof/>
        </w:rPr>
        <w:drawing>
          <wp:anchor distT="0" distB="0" distL="0" distR="0" simplePos="0" relativeHeight="1048" behindDoc="0" locked="0" layoutInCell="1" allowOverlap="1">
            <wp:simplePos x="0" y="0"/>
            <wp:positionH relativeFrom="page">
              <wp:posOffset>1123950</wp:posOffset>
            </wp:positionH>
            <wp:positionV relativeFrom="paragraph">
              <wp:posOffset>-323162</wp:posOffset>
            </wp:positionV>
            <wp:extent cx="76200" cy="20955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1" cstate="print"/>
                    <a:stretch>
                      <a:fillRect/>
                    </a:stretch>
                  </pic:blipFill>
                  <pic:spPr>
                    <a:xfrm>
                      <a:off x="0" y="0"/>
                      <a:ext cx="76200" cy="209550"/>
                    </a:xfrm>
                    <a:prstGeom prst="rect">
                      <a:avLst/>
                    </a:prstGeom>
                  </pic:spPr>
                </pic:pic>
              </a:graphicData>
            </a:graphic>
          </wp:anchor>
        </w:drawing>
      </w:r>
      <w:r>
        <w:rPr>
          <w:w w:val="105"/>
        </w:rPr>
        <w:t>8/2/21</w:t>
      </w:r>
    </w:p>
    <w:p w:rsidR="00996F56" w:rsidRDefault="006A4092">
      <w:pPr>
        <w:pStyle w:val="BodyText"/>
        <w:ind w:left="858"/>
      </w:pPr>
      <w:r>
        <w:rPr>
          <w:w w:val="105"/>
        </w:rPr>
        <w:t>Agriculture</w:t>
      </w:r>
    </w:p>
    <w:p w:rsidR="00996F56" w:rsidRDefault="006A4092">
      <w:pPr>
        <w:pStyle w:val="BodyText"/>
        <w:spacing w:before="11" w:line="208" w:lineRule="auto"/>
        <w:ind w:left="858" w:right="6424"/>
      </w:pPr>
      <w:r>
        <w:rPr>
          <w:w w:val="105"/>
        </w:rPr>
        <w:t>Agriculture Experiment Statio</w:t>
      </w:r>
      <w:r w:rsidR="005B5645">
        <w:rPr>
          <w:w w:val="105"/>
        </w:rPr>
        <w:t>n Benjamin A. Jones Papers, 1920s-2011</w:t>
      </w:r>
    </w:p>
    <w:p w:rsidR="00996F56" w:rsidRDefault="006A4092">
      <w:pPr>
        <w:pStyle w:val="BodyText"/>
        <w:spacing w:before="210" w:line="240" w:lineRule="auto"/>
        <w:ind w:left="858"/>
      </w:pPr>
      <w:r>
        <w:rPr>
          <w:w w:val="105"/>
          <w:u w:val="single"/>
        </w:rPr>
        <w:t>Box</w:t>
      </w:r>
      <w:r>
        <w:rPr>
          <w:spacing w:val="-6"/>
          <w:w w:val="105"/>
          <w:u w:val="single"/>
        </w:rPr>
        <w:t xml:space="preserve"> </w:t>
      </w:r>
      <w:r>
        <w:rPr>
          <w:w w:val="105"/>
          <w:u w:val="single"/>
        </w:rPr>
        <w:t>1</w:t>
      </w:r>
      <w:r>
        <w:rPr>
          <w:w w:val="105"/>
        </w:rPr>
        <w:t>:</w:t>
      </w:r>
    </w:p>
    <w:p w:rsidR="00996F56" w:rsidRDefault="006A4092" w:rsidP="00A00EF1">
      <w:pPr>
        <w:pStyle w:val="BodyText"/>
        <w:spacing w:before="232" w:line="208" w:lineRule="auto"/>
        <w:ind w:left="856" w:right="-580"/>
      </w:pPr>
      <w:r>
        <w:rPr>
          <w:w w:val="105"/>
        </w:rPr>
        <w:t>North</w:t>
      </w:r>
      <w:r>
        <w:rPr>
          <w:spacing w:val="-10"/>
          <w:w w:val="105"/>
        </w:rPr>
        <w:t xml:space="preserve"> </w:t>
      </w:r>
      <w:r>
        <w:rPr>
          <w:w w:val="105"/>
        </w:rPr>
        <w:t>Central</w:t>
      </w:r>
      <w:r>
        <w:rPr>
          <w:spacing w:val="-10"/>
          <w:w w:val="105"/>
        </w:rPr>
        <w:t xml:space="preserve"> </w:t>
      </w:r>
      <w:r>
        <w:rPr>
          <w:w w:val="105"/>
        </w:rPr>
        <w:t>Agricultural</w:t>
      </w:r>
      <w:r>
        <w:rPr>
          <w:spacing w:val="-9"/>
          <w:w w:val="105"/>
        </w:rPr>
        <w:t xml:space="preserve"> </w:t>
      </w:r>
      <w:r>
        <w:rPr>
          <w:w w:val="105"/>
        </w:rPr>
        <w:t>Experiment</w:t>
      </w:r>
      <w:r>
        <w:rPr>
          <w:spacing w:val="-10"/>
          <w:w w:val="105"/>
        </w:rPr>
        <w:t xml:space="preserve"> </w:t>
      </w:r>
      <w:r>
        <w:rPr>
          <w:w w:val="105"/>
        </w:rPr>
        <w:t>Station</w:t>
      </w:r>
      <w:r>
        <w:rPr>
          <w:spacing w:val="-9"/>
          <w:w w:val="105"/>
        </w:rPr>
        <w:t xml:space="preserve"> </w:t>
      </w:r>
      <w:r>
        <w:rPr>
          <w:w w:val="105"/>
        </w:rPr>
        <w:t>Director's</w:t>
      </w:r>
      <w:r>
        <w:rPr>
          <w:spacing w:val="-10"/>
          <w:w w:val="105"/>
        </w:rPr>
        <w:t xml:space="preserve"> </w:t>
      </w:r>
      <w:r>
        <w:rPr>
          <w:w w:val="105"/>
        </w:rPr>
        <w:t>Meeting</w:t>
      </w:r>
      <w:r>
        <w:rPr>
          <w:spacing w:val="-9"/>
          <w:w w:val="105"/>
        </w:rPr>
        <w:t xml:space="preserve"> </w:t>
      </w:r>
      <w:r>
        <w:rPr>
          <w:w w:val="105"/>
        </w:rPr>
        <w:t>Minutes</w:t>
      </w:r>
      <w:r>
        <w:rPr>
          <w:spacing w:val="-10"/>
          <w:w w:val="105"/>
        </w:rPr>
        <w:t xml:space="preserve"> </w:t>
      </w:r>
      <w:r>
        <w:rPr>
          <w:w w:val="105"/>
        </w:rPr>
        <w:t>and</w:t>
      </w:r>
      <w:r>
        <w:rPr>
          <w:spacing w:val="-9"/>
          <w:w w:val="105"/>
        </w:rPr>
        <w:t xml:space="preserve"> </w:t>
      </w:r>
      <w:r>
        <w:rPr>
          <w:w w:val="105"/>
        </w:rPr>
        <w:t>Working Papers</w:t>
      </w:r>
    </w:p>
    <w:p w:rsidR="00996F56" w:rsidRDefault="006A4092">
      <w:pPr>
        <w:pStyle w:val="BodyText"/>
        <w:spacing w:line="229" w:lineRule="exact"/>
      </w:pPr>
      <w:r>
        <w:rPr>
          <w:w w:val="105"/>
        </w:rPr>
        <w:t>July 1973</w:t>
      </w:r>
    </w:p>
    <w:p w:rsidR="00996F56" w:rsidRDefault="006A4092">
      <w:pPr>
        <w:pStyle w:val="BodyText"/>
      </w:pPr>
      <w:r>
        <w:rPr>
          <w:w w:val="105"/>
        </w:rPr>
        <w:t>November 1973</w:t>
      </w:r>
    </w:p>
    <w:p w:rsidR="00996F56" w:rsidRDefault="006A4092">
      <w:pPr>
        <w:pStyle w:val="BodyText"/>
      </w:pPr>
      <w:r>
        <w:rPr>
          <w:w w:val="105"/>
        </w:rPr>
        <w:t>March 1974</w:t>
      </w:r>
    </w:p>
    <w:p w:rsidR="00996F56" w:rsidRDefault="006A4092">
      <w:pPr>
        <w:pStyle w:val="BodyText"/>
      </w:pPr>
      <w:r>
        <w:rPr>
          <w:w w:val="105"/>
        </w:rPr>
        <w:t>July 1974</w:t>
      </w:r>
    </w:p>
    <w:p w:rsidR="00996F56" w:rsidRDefault="006A4092">
      <w:pPr>
        <w:pStyle w:val="BodyText"/>
      </w:pPr>
      <w:r>
        <w:rPr>
          <w:w w:val="105"/>
        </w:rPr>
        <w:t>November 1974</w:t>
      </w:r>
    </w:p>
    <w:p w:rsidR="00996F56" w:rsidRDefault="006A4092">
      <w:pPr>
        <w:pStyle w:val="BodyText"/>
      </w:pPr>
      <w:r>
        <w:rPr>
          <w:w w:val="105"/>
        </w:rPr>
        <w:t>March 1975</w:t>
      </w:r>
    </w:p>
    <w:p w:rsidR="00996F56" w:rsidRDefault="006A4092">
      <w:pPr>
        <w:pStyle w:val="BodyText"/>
      </w:pPr>
      <w:r>
        <w:rPr>
          <w:w w:val="105"/>
        </w:rPr>
        <w:t>July 1975</w:t>
      </w:r>
    </w:p>
    <w:p w:rsidR="00996F56" w:rsidRDefault="006A4092">
      <w:pPr>
        <w:pStyle w:val="BodyText"/>
        <w:spacing w:before="11" w:line="208" w:lineRule="auto"/>
        <w:ind w:right="6424"/>
      </w:pPr>
      <w:r>
        <w:rPr>
          <w:w w:val="105"/>
        </w:rPr>
        <w:t>July 1975, CRIS Workshop November 1975</w:t>
      </w:r>
    </w:p>
    <w:p w:rsidR="00996F56" w:rsidRDefault="006A4092">
      <w:pPr>
        <w:pStyle w:val="BodyText"/>
        <w:spacing w:line="229" w:lineRule="exact"/>
      </w:pPr>
      <w:r>
        <w:rPr>
          <w:w w:val="105"/>
        </w:rPr>
        <w:t>March 1976</w:t>
      </w:r>
    </w:p>
    <w:p w:rsidR="00996F56" w:rsidRDefault="006A4092">
      <w:pPr>
        <w:pStyle w:val="BodyText"/>
      </w:pPr>
      <w:r>
        <w:rPr>
          <w:w w:val="105"/>
        </w:rPr>
        <w:t>July 1976</w:t>
      </w:r>
    </w:p>
    <w:p w:rsidR="00996F56" w:rsidRDefault="006A4092">
      <w:pPr>
        <w:pStyle w:val="BodyText"/>
      </w:pPr>
      <w:r>
        <w:rPr>
          <w:w w:val="105"/>
        </w:rPr>
        <w:t>November 1976</w:t>
      </w:r>
    </w:p>
    <w:p w:rsidR="00996F56" w:rsidRDefault="006A4092">
      <w:pPr>
        <w:pStyle w:val="BodyText"/>
      </w:pPr>
      <w:r>
        <w:rPr>
          <w:w w:val="105"/>
        </w:rPr>
        <w:t>March 1977</w:t>
      </w:r>
    </w:p>
    <w:p w:rsidR="00996F56" w:rsidRDefault="006A4092">
      <w:pPr>
        <w:pStyle w:val="BodyText"/>
      </w:pPr>
      <w:r>
        <w:rPr>
          <w:w w:val="105"/>
        </w:rPr>
        <w:t>July 1977</w:t>
      </w:r>
    </w:p>
    <w:p w:rsidR="00996F56" w:rsidRDefault="006A4092">
      <w:pPr>
        <w:pStyle w:val="BodyText"/>
      </w:pPr>
      <w:r>
        <w:rPr>
          <w:w w:val="105"/>
        </w:rPr>
        <w:t>November 1977</w:t>
      </w:r>
    </w:p>
    <w:p w:rsidR="00996F56" w:rsidRDefault="006A4092">
      <w:pPr>
        <w:pStyle w:val="BodyText"/>
      </w:pPr>
      <w:r>
        <w:rPr>
          <w:w w:val="105"/>
        </w:rPr>
        <w:t>March 1978</w:t>
      </w:r>
    </w:p>
    <w:p w:rsidR="00996F56" w:rsidRDefault="006A4092">
      <w:pPr>
        <w:pStyle w:val="BodyText"/>
      </w:pPr>
      <w:r>
        <w:rPr>
          <w:w w:val="105"/>
        </w:rPr>
        <w:t>July 1978</w:t>
      </w:r>
    </w:p>
    <w:p w:rsidR="00996F56" w:rsidRDefault="006A4092">
      <w:pPr>
        <w:pStyle w:val="BodyText"/>
      </w:pPr>
      <w:r>
        <w:rPr>
          <w:w w:val="105"/>
        </w:rPr>
        <w:t>November 1978</w:t>
      </w:r>
    </w:p>
    <w:p w:rsidR="00996F56" w:rsidRDefault="006A4092">
      <w:pPr>
        <w:pStyle w:val="BodyText"/>
      </w:pPr>
      <w:r>
        <w:rPr>
          <w:w w:val="105"/>
        </w:rPr>
        <w:t>March 1979</w:t>
      </w:r>
    </w:p>
    <w:p w:rsidR="00996F56" w:rsidRDefault="006A4092">
      <w:pPr>
        <w:pStyle w:val="BodyText"/>
      </w:pPr>
      <w:r>
        <w:rPr>
          <w:w w:val="105"/>
        </w:rPr>
        <w:t>August 1979</w:t>
      </w:r>
    </w:p>
    <w:p w:rsidR="00996F56" w:rsidRDefault="006A4092">
      <w:pPr>
        <w:pStyle w:val="BodyText"/>
      </w:pPr>
      <w:r>
        <w:rPr>
          <w:w w:val="105"/>
        </w:rPr>
        <w:t>November 1979</w:t>
      </w:r>
    </w:p>
    <w:p w:rsidR="00996F56" w:rsidRDefault="006A4092">
      <w:pPr>
        <w:pStyle w:val="BodyText"/>
      </w:pPr>
      <w:r>
        <w:rPr>
          <w:w w:val="105"/>
        </w:rPr>
        <w:t>March 1980</w:t>
      </w:r>
    </w:p>
    <w:p w:rsidR="00996F56" w:rsidRDefault="006A4092">
      <w:pPr>
        <w:pStyle w:val="BodyText"/>
      </w:pPr>
      <w:r>
        <w:rPr>
          <w:w w:val="105"/>
        </w:rPr>
        <w:t>July 1980</w:t>
      </w:r>
    </w:p>
    <w:p w:rsidR="00996F56" w:rsidRDefault="006A4092">
      <w:pPr>
        <w:pStyle w:val="BodyText"/>
      </w:pPr>
      <w:r>
        <w:rPr>
          <w:w w:val="105"/>
        </w:rPr>
        <w:t>November 1980</w:t>
      </w:r>
    </w:p>
    <w:p w:rsidR="00996F56" w:rsidRDefault="006A4092">
      <w:pPr>
        <w:pStyle w:val="BodyText"/>
      </w:pPr>
      <w:r>
        <w:rPr>
          <w:w w:val="105"/>
        </w:rPr>
        <w:t>March 1981</w:t>
      </w:r>
    </w:p>
    <w:p w:rsidR="00996F56" w:rsidRDefault="006A4092">
      <w:pPr>
        <w:pStyle w:val="BodyText"/>
      </w:pPr>
      <w:r>
        <w:rPr>
          <w:w w:val="105"/>
        </w:rPr>
        <w:t>July 1981</w:t>
      </w:r>
    </w:p>
    <w:p w:rsidR="00996F56" w:rsidRDefault="006A4092">
      <w:pPr>
        <w:pStyle w:val="BodyText"/>
      </w:pPr>
      <w:r>
        <w:rPr>
          <w:w w:val="105"/>
        </w:rPr>
        <w:t>November 1981</w:t>
      </w:r>
    </w:p>
    <w:p w:rsidR="00996F56" w:rsidRDefault="006A4092">
      <w:pPr>
        <w:pStyle w:val="BodyText"/>
      </w:pPr>
      <w:r>
        <w:rPr>
          <w:w w:val="105"/>
        </w:rPr>
        <w:t>March 1984</w:t>
      </w:r>
    </w:p>
    <w:p w:rsidR="00996F56" w:rsidRDefault="006A4092">
      <w:pPr>
        <w:pStyle w:val="BodyText"/>
      </w:pPr>
      <w:r>
        <w:rPr>
          <w:w w:val="105"/>
        </w:rPr>
        <w:t>July 1984</w:t>
      </w:r>
    </w:p>
    <w:p w:rsidR="00996F56" w:rsidRDefault="006A4092">
      <w:pPr>
        <w:pStyle w:val="BodyText"/>
      </w:pPr>
      <w:r>
        <w:rPr>
          <w:w w:val="105"/>
        </w:rPr>
        <w:t>November 1984</w:t>
      </w:r>
    </w:p>
    <w:p w:rsidR="00996F56" w:rsidRDefault="006A4092">
      <w:pPr>
        <w:pStyle w:val="BodyText"/>
      </w:pPr>
      <w:r>
        <w:rPr>
          <w:w w:val="105"/>
        </w:rPr>
        <w:t>March 1985</w:t>
      </w:r>
    </w:p>
    <w:p w:rsidR="00996F56" w:rsidRDefault="006A4092">
      <w:pPr>
        <w:pStyle w:val="BodyText"/>
      </w:pPr>
      <w:r>
        <w:rPr>
          <w:w w:val="105"/>
        </w:rPr>
        <w:t>July 1985</w:t>
      </w:r>
    </w:p>
    <w:p w:rsidR="00996F56" w:rsidRDefault="006A4092">
      <w:pPr>
        <w:pStyle w:val="BodyText"/>
      </w:pPr>
      <w:r>
        <w:rPr>
          <w:w w:val="105"/>
        </w:rPr>
        <w:t>November 1985</w:t>
      </w:r>
    </w:p>
    <w:p w:rsidR="00A00EF1" w:rsidRDefault="006A4092" w:rsidP="00631359">
      <w:pPr>
        <w:pStyle w:val="BodyText"/>
        <w:spacing w:before="11" w:line="208" w:lineRule="auto"/>
        <w:ind w:right="-670"/>
        <w:rPr>
          <w:w w:val="105"/>
        </w:rPr>
      </w:pPr>
      <w:r>
        <w:rPr>
          <w:w w:val="105"/>
        </w:rPr>
        <w:t xml:space="preserve">November 1985 and 1986, Experiment Station Section, Agenda booklets </w:t>
      </w:r>
    </w:p>
    <w:p w:rsidR="00A00EF1" w:rsidRDefault="00A00EF1" w:rsidP="00631359">
      <w:pPr>
        <w:pStyle w:val="BodyText"/>
        <w:spacing w:before="11" w:line="208" w:lineRule="auto"/>
        <w:ind w:right="-670"/>
        <w:rPr>
          <w:w w:val="105"/>
        </w:rPr>
      </w:pPr>
    </w:p>
    <w:p w:rsidR="00A00EF1" w:rsidRPr="00A00EF1" w:rsidRDefault="00A00EF1" w:rsidP="00A00EF1">
      <w:pPr>
        <w:pStyle w:val="BodyText"/>
        <w:spacing w:before="11" w:line="208" w:lineRule="auto"/>
        <w:ind w:left="720" w:right="-670"/>
        <w:rPr>
          <w:w w:val="105"/>
        </w:rPr>
      </w:pPr>
      <w:r>
        <w:rPr>
          <w:w w:val="105"/>
          <w:u w:val="single"/>
        </w:rPr>
        <w:t>Box 2</w:t>
      </w:r>
      <w:r>
        <w:rPr>
          <w:w w:val="105"/>
        </w:rPr>
        <w:t>:</w:t>
      </w:r>
    </w:p>
    <w:p w:rsidR="00A00EF1" w:rsidRDefault="00A00EF1" w:rsidP="00A00EF1">
      <w:pPr>
        <w:pStyle w:val="BodyText"/>
        <w:spacing w:before="232" w:line="208" w:lineRule="auto"/>
        <w:ind w:left="720" w:right="-580"/>
      </w:pPr>
      <w:r>
        <w:rPr>
          <w:w w:val="105"/>
        </w:rPr>
        <w:t>North</w:t>
      </w:r>
      <w:r>
        <w:rPr>
          <w:spacing w:val="-10"/>
          <w:w w:val="105"/>
        </w:rPr>
        <w:t xml:space="preserve"> </w:t>
      </w:r>
      <w:r>
        <w:rPr>
          <w:w w:val="105"/>
        </w:rPr>
        <w:t>Central</w:t>
      </w:r>
      <w:r>
        <w:rPr>
          <w:spacing w:val="-10"/>
          <w:w w:val="105"/>
        </w:rPr>
        <w:t xml:space="preserve"> </w:t>
      </w:r>
      <w:r>
        <w:rPr>
          <w:w w:val="105"/>
        </w:rPr>
        <w:t>Agricultural</w:t>
      </w:r>
      <w:r>
        <w:rPr>
          <w:spacing w:val="-9"/>
          <w:w w:val="105"/>
        </w:rPr>
        <w:t xml:space="preserve"> </w:t>
      </w:r>
      <w:r>
        <w:rPr>
          <w:w w:val="105"/>
        </w:rPr>
        <w:t>Experiment</w:t>
      </w:r>
      <w:r>
        <w:rPr>
          <w:spacing w:val="-10"/>
          <w:w w:val="105"/>
        </w:rPr>
        <w:t xml:space="preserve"> </w:t>
      </w:r>
      <w:r>
        <w:rPr>
          <w:w w:val="105"/>
        </w:rPr>
        <w:t>Station</w:t>
      </w:r>
      <w:r>
        <w:rPr>
          <w:spacing w:val="-9"/>
          <w:w w:val="105"/>
        </w:rPr>
        <w:t xml:space="preserve"> </w:t>
      </w:r>
      <w:r>
        <w:rPr>
          <w:w w:val="105"/>
        </w:rPr>
        <w:t>Director's</w:t>
      </w:r>
      <w:r>
        <w:rPr>
          <w:spacing w:val="-10"/>
          <w:w w:val="105"/>
        </w:rPr>
        <w:t xml:space="preserve"> </w:t>
      </w:r>
      <w:r>
        <w:rPr>
          <w:w w:val="105"/>
        </w:rPr>
        <w:t>Meeting</w:t>
      </w:r>
      <w:r>
        <w:rPr>
          <w:spacing w:val="-9"/>
          <w:w w:val="105"/>
        </w:rPr>
        <w:t xml:space="preserve"> </w:t>
      </w:r>
      <w:r>
        <w:rPr>
          <w:w w:val="105"/>
        </w:rPr>
        <w:t>Minutes</w:t>
      </w:r>
      <w:r>
        <w:rPr>
          <w:spacing w:val="-10"/>
          <w:w w:val="105"/>
        </w:rPr>
        <w:t xml:space="preserve"> </w:t>
      </w:r>
      <w:r>
        <w:rPr>
          <w:w w:val="105"/>
        </w:rPr>
        <w:t>and</w:t>
      </w:r>
      <w:r>
        <w:rPr>
          <w:spacing w:val="-9"/>
          <w:w w:val="105"/>
        </w:rPr>
        <w:t xml:space="preserve"> </w:t>
      </w:r>
      <w:r>
        <w:rPr>
          <w:w w:val="105"/>
        </w:rPr>
        <w:t>Working Papers</w:t>
      </w:r>
    </w:p>
    <w:p w:rsidR="00A00EF1" w:rsidRDefault="00A00EF1" w:rsidP="00631359">
      <w:pPr>
        <w:pStyle w:val="BodyText"/>
        <w:spacing w:before="11" w:line="208" w:lineRule="auto"/>
        <w:ind w:right="-670"/>
        <w:rPr>
          <w:w w:val="105"/>
        </w:rPr>
      </w:pPr>
    </w:p>
    <w:p w:rsidR="00996F56" w:rsidRDefault="006A4092" w:rsidP="00631359">
      <w:pPr>
        <w:pStyle w:val="BodyText"/>
        <w:spacing w:before="11" w:line="208" w:lineRule="auto"/>
        <w:ind w:right="-670"/>
      </w:pPr>
      <w:r>
        <w:rPr>
          <w:w w:val="105"/>
        </w:rPr>
        <w:t>March 1986</w:t>
      </w:r>
    </w:p>
    <w:p w:rsidR="00996F56" w:rsidRDefault="006A4092">
      <w:pPr>
        <w:pStyle w:val="BodyText"/>
        <w:spacing w:line="229" w:lineRule="exact"/>
      </w:pPr>
      <w:r>
        <w:rPr>
          <w:w w:val="105"/>
        </w:rPr>
        <w:lastRenderedPageBreak/>
        <w:t>July 1986</w:t>
      </w:r>
    </w:p>
    <w:p w:rsidR="00996F56" w:rsidRDefault="006A4092">
      <w:pPr>
        <w:pStyle w:val="BodyText"/>
      </w:pPr>
      <w:r>
        <w:rPr>
          <w:w w:val="105"/>
        </w:rPr>
        <w:t>November 1986</w:t>
      </w:r>
    </w:p>
    <w:p w:rsidR="00996F56" w:rsidRDefault="006A4092">
      <w:pPr>
        <w:pStyle w:val="BodyText"/>
      </w:pPr>
      <w:r>
        <w:rPr>
          <w:w w:val="105"/>
        </w:rPr>
        <w:t>March 1987</w:t>
      </w:r>
    </w:p>
    <w:p w:rsidR="00996F56" w:rsidRDefault="006A4092">
      <w:pPr>
        <w:pStyle w:val="BodyText"/>
      </w:pPr>
      <w:r>
        <w:rPr>
          <w:w w:val="105"/>
        </w:rPr>
        <w:t>July 1987</w:t>
      </w:r>
    </w:p>
    <w:p w:rsidR="00996F56" w:rsidRDefault="006A4092">
      <w:pPr>
        <w:pStyle w:val="BodyText"/>
      </w:pPr>
      <w:r>
        <w:rPr>
          <w:w w:val="105"/>
        </w:rPr>
        <w:t>November 1987</w:t>
      </w:r>
    </w:p>
    <w:p w:rsidR="00996F56" w:rsidRDefault="006A4092">
      <w:pPr>
        <w:pStyle w:val="BodyText"/>
      </w:pPr>
      <w:r>
        <w:rPr>
          <w:w w:val="105"/>
        </w:rPr>
        <w:t>March 1988</w:t>
      </w:r>
    </w:p>
    <w:p w:rsidR="00996F56" w:rsidRPr="00916DFF" w:rsidRDefault="006A4092" w:rsidP="00916DFF">
      <w:pPr>
        <w:pStyle w:val="BodyText"/>
      </w:pPr>
      <w:r>
        <w:rPr>
          <w:w w:val="105"/>
        </w:rPr>
        <w:t>July 1988</w:t>
      </w:r>
    </w:p>
    <w:p w:rsidR="00996F56" w:rsidRDefault="006A4092">
      <w:pPr>
        <w:pStyle w:val="BodyText"/>
        <w:spacing w:before="1" w:line="258" w:lineRule="exact"/>
        <w:ind w:left="1577"/>
      </w:pPr>
      <w:r>
        <w:rPr>
          <w:w w:val="105"/>
        </w:rPr>
        <w:t>November 1989</w:t>
      </w:r>
    </w:p>
    <w:p w:rsidR="00996F56" w:rsidRDefault="006A4092">
      <w:pPr>
        <w:pStyle w:val="BodyText"/>
        <w:spacing w:before="11" w:line="208" w:lineRule="auto"/>
        <w:ind w:left="1577" w:right="5294"/>
      </w:pPr>
      <w:r>
        <w:rPr>
          <w:w w:val="105"/>
        </w:rPr>
        <w:t>November 1989, Experiment Station Section March 1990</w:t>
      </w:r>
    </w:p>
    <w:p w:rsidR="00996F56" w:rsidRDefault="006A4092">
      <w:pPr>
        <w:pStyle w:val="BodyText"/>
        <w:spacing w:line="228" w:lineRule="exact"/>
        <w:ind w:left="1577"/>
      </w:pPr>
      <w:r>
        <w:rPr>
          <w:w w:val="105"/>
        </w:rPr>
        <w:t>June 1990, Workshop</w:t>
      </w:r>
    </w:p>
    <w:p w:rsidR="00996F56" w:rsidRDefault="006A4092">
      <w:pPr>
        <w:pStyle w:val="BodyText"/>
        <w:ind w:left="1577"/>
      </w:pPr>
      <w:r>
        <w:rPr>
          <w:w w:val="105"/>
        </w:rPr>
        <w:t>June 1990</w:t>
      </w:r>
    </w:p>
    <w:p w:rsidR="00996F56" w:rsidRDefault="006A4092">
      <w:pPr>
        <w:pStyle w:val="BodyText"/>
        <w:ind w:left="1577"/>
      </w:pPr>
      <w:r>
        <w:rPr>
          <w:w w:val="105"/>
        </w:rPr>
        <w:t>November 1990</w:t>
      </w:r>
    </w:p>
    <w:p w:rsidR="00996F56" w:rsidRDefault="006A4092">
      <w:pPr>
        <w:pStyle w:val="BodyText"/>
        <w:ind w:left="1577"/>
      </w:pPr>
      <w:r>
        <w:rPr>
          <w:w w:val="105"/>
        </w:rPr>
        <w:t>March 1991</w:t>
      </w:r>
    </w:p>
    <w:p w:rsidR="00996F56" w:rsidRDefault="006A4092">
      <w:pPr>
        <w:pStyle w:val="BodyText"/>
        <w:ind w:left="1577"/>
      </w:pPr>
      <w:r>
        <w:rPr>
          <w:w w:val="105"/>
        </w:rPr>
        <w:t>July 1991</w:t>
      </w:r>
    </w:p>
    <w:p w:rsidR="00996F56" w:rsidRDefault="006A4092">
      <w:pPr>
        <w:pStyle w:val="BodyText"/>
        <w:ind w:left="1577"/>
        <w:rPr>
          <w:w w:val="105"/>
        </w:rPr>
      </w:pPr>
      <w:r>
        <w:rPr>
          <w:w w:val="105"/>
        </w:rPr>
        <w:t>November 1991</w:t>
      </w:r>
    </w:p>
    <w:p w:rsidR="00B01B45" w:rsidRDefault="00B01B45">
      <w:pPr>
        <w:pStyle w:val="BodyText"/>
        <w:ind w:left="1577"/>
      </w:pPr>
      <w:r>
        <w:rPr>
          <w:w w:val="105"/>
        </w:rPr>
        <w:t>November 1991</w:t>
      </w:r>
      <w:r w:rsidR="0016557C">
        <w:rPr>
          <w:w w:val="105"/>
        </w:rPr>
        <w:t>, Experiment Station Section and Division</w:t>
      </w:r>
    </w:p>
    <w:p w:rsidR="00996F56" w:rsidRDefault="006A4092">
      <w:pPr>
        <w:pStyle w:val="BodyText"/>
        <w:ind w:left="1577"/>
      </w:pPr>
      <w:r>
        <w:rPr>
          <w:w w:val="105"/>
        </w:rPr>
        <w:t>March 1992</w:t>
      </w:r>
    </w:p>
    <w:p w:rsidR="00996F56" w:rsidRDefault="006A4092">
      <w:pPr>
        <w:pStyle w:val="BodyText"/>
        <w:ind w:left="1577"/>
      </w:pPr>
      <w:r>
        <w:rPr>
          <w:w w:val="105"/>
        </w:rPr>
        <w:t>July 1992</w:t>
      </w:r>
    </w:p>
    <w:p w:rsidR="00996F56" w:rsidRDefault="006A4092" w:rsidP="0016557C">
      <w:pPr>
        <w:pStyle w:val="BodyText"/>
        <w:spacing w:before="11" w:line="208" w:lineRule="auto"/>
        <w:ind w:left="1577" w:right="1940" w:hanging="720"/>
      </w:pPr>
      <w:r>
        <w:rPr>
          <w:w w:val="105"/>
        </w:rPr>
        <w:t xml:space="preserve">Committee of Nine (advisory committee to secretary of the USDA) Agenda/Minutes, Committee of Nine Meetings, 1974-75, 1978, </w:t>
      </w:r>
      <w:r>
        <w:rPr>
          <w:spacing w:val="-3"/>
          <w:w w:val="105"/>
        </w:rPr>
        <w:t xml:space="preserve">1980-81 </w:t>
      </w:r>
      <w:r>
        <w:rPr>
          <w:w w:val="105"/>
        </w:rPr>
        <w:t>Working Papers, Committee of Nine Meetings</w:t>
      </w:r>
    </w:p>
    <w:p w:rsidR="00996F56" w:rsidRDefault="006A4092">
      <w:pPr>
        <w:pStyle w:val="BodyText"/>
        <w:spacing w:line="228" w:lineRule="exact"/>
        <w:ind w:left="2297"/>
      </w:pPr>
      <w:r>
        <w:rPr>
          <w:w w:val="105"/>
        </w:rPr>
        <w:t>June 1979</w:t>
      </w:r>
    </w:p>
    <w:p w:rsidR="00996F56" w:rsidRDefault="006A4092">
      <w:pPr>
        <w:pStyle w:val="BodyText"/>
        <w:ind w:left="2297"/>
      </w:pPr>
      <w:r>
        <w:rPr>
          <w:w w:val="105"/>
        </w:rPr>
        <w:t>September 1979</w:t>
      </w:r>
    </w:p>
    <w:p w:rsidR="00996F56" w:rsidRDefault="006A4092">
      <w:pPr>
        <w:pStyle w:val="BodyText"/>
        <w:ind w:left="2297"/>
      </w:pPr>
      <w:r>
        <w:rPr>
          <w:w w:val="105"/>
        </w:rPr>
        <w:t>December 1979</w:t>
      </w:r>
    </w:p>
    <w:p w:rsidR="00996F56" w:rsidRDefault="006A4092">
      <w:pPr>
        <w:pStyle w:val="BodyText"/>
        <w:ind w:left="2297"/>
      </w:pPr>
      <w:r>
        <w:rPr>
          <w:w w:val="105"/>
        </w:rPr>
        <w:t>May 1980</w:t>
      </w:r>
    </w:p>
    <w:p w:rsidR="00996F56" w:rsidRDefault="006A4092">
      <w:pPr>
        <w:pStyle w:val="BodyText"/>
        <w:ind w:left="2297"/>
      </w:pPr>
      <w:r>
        <w:rPr>
          <w:w w:val="105"/>
        </w:rPr>
        <w:t>September 1981</w:t>
      </w:r>
    </w:p>
    <w:p w:rsidR="00996F56" w:rsidRDefault="006A4092">
      <w:pPr>
        <w:pStyle w:val="BodyText"/>
        <w:ind w:left="2297"/>
      </w:pPr>
      <w:r>
        <w:rPr>
          <w:w w:val="105"/>
        </w:rPr>
        <w:t>December 1981</w:t>
      </w:r>
    </w:p>
    <w:p w:rsidR="00996F56" w:rsidRDefault="006A4092">
      <w:pPr>
        <w:pStyle w:val="BodyText"/>
        <w:ind w:left="2297"/>
      </w:pPr>
      <w:r>
        <w:rPr>
          <w:w w:val="105"/>
        </w:rPr>
        <w:t>May 1982</w:t>
      </w:r>
    </w:p>
    <w:p w:rsidR="00996F56" w:rsidRDefault="006A4092">
      <w:pPr>
        <w:pStyle w:val="BodyText"/>
        <w:spacing w:line="258" w:lineRule="exact"/>
        <w:ind w:left="858"/>
      </w:pPr>
      <w:r>
        <w:rPr>
          <w:w w:val="105"/>
        </w:rPr>
        <w:t>Experiment Station Committee on Organization and Policy Minutes, 1979-82</w:t>
      </w:r>
    </w:p>
    <w:p w:rsidR="00996F56" w:rsidRDefault="006A4092">
      <w:pPr>
        <w:pStyle w:val="BodyText"/>
        <w:spacing w:before="203" w:line="240" w:lineRule="auto"/>
        <w:ind w:left="858"/>
      </w:pPr>
      <w:r>
        <w:rPr>
          <w:w w:val="105"/>
          <w:u w:val="single"/>
        </w:rPr>
        <w:t>Box</w:t>
      </w:r>
      <w:r>
        <w:rPr>
          <w:spacing w:val="-7"/>
          <w:w w:val="105"/>
          <w:u w:val="single"/>
        </w:rPr>
        <w:t xml:space="preserve"> </w:t>
      </w:r>
      <w:r>
        <w:rPr>
          <w:w w:val="105"/>
          <w:u w:val="single"/>
        </w:rPr>
        <w:t>3</w:t>
      </w:r>
      <w:r>
        <w:rPr>
          <w:w w:val="105"/>
        </w:rPr>
        <w:t>:</w:t>
      </w:r>
    </w:p>
    <w:p w:rsidR="00916DFF" w:rsidRDefault="006A4092" w:rsidP="00916DFF">
      <w:pPr>
        <w:pStyle w:val="BodyText"/>
        <w:spacing w:before="204" w:line="417" w:lineRule="auto"/>
        <w:ind w:left="858" w:right="2840"/>
        <w:rPr>
          <w:w w:val="105"/>
        </w:rPr>
      </w:pPr>
      <w:r>
        <w:rPr>
          <w:w w:val="105"/>
        </w:rPr>
        <w:t>Correspondence,</w:t>
      </w:r>
      <w:r>
        <w:rPr>
          <w:spacing w:val="-16"/>
          <w:w w:val="105"/>
        </w:rPr>
        <w:t xml:space="preserve"> </w:t>
      </w:r>
      <w:r>
        <w:rPr>
          <w:w w:val="105"/>
        </w:rPr>
        <w:t>January</w:t>
      </w:r>
      <w:r>
        <w:rPr>
          <w:spacing w:val="-15"/>
          <w:w w:val="105"/>
        </w:rPr>
        <w:t xml:space="preserve"> </w:t>
      </w:r>
      <w:r>
        <w:rPr>
          <w:w w:val="105"/>
        </w:rPr>
        <w:t>1987-May</w:t>
      </w:r>
      <w:r>
        <w:rPr>
          <w:spacing w:val="-15"/>
          <w:w w:val="105"/>
        </w:rPr>
        <w:t xml:space="preserve"> </w:t>
      </w:r>
      <w:r>
        <w:rPr>
          <w:w w:val="105"/>
        </w:rPr>
        <w:t>1988</w:t>
      </w:r>
      <w:r>
        <w:rPr>
          <w:spacing w:val="-15"/>
          <w:w w:val="105"/>
        </w:rPr>
        <w:t xml:space="preserve"> </w:t>
      </w:r>
      <w:r>
        <w:rPr>
          <w:w w:val="105"/>
        </w:rPr>
        <w:t>(19</w:t>
      </w:r>
      <w:r>
        <w:rPr>
          <w:spacing w:val="-15"/>
          <w:w w:val="105"/>
        </w:rPr>
        <w:t xml:space="preserve"> </w:t>
      </w:r>
      <w:r>
        <w:rPr>
          <w:w w:val="105"/>
        </w:rPr>
        <w:t xml:space="preserve">folders) </w:t>
      </w:r>
    </w:p>
    <w:p w:rsidR="00996F56" w:rsidRDefault="006A4092">
      <w:pPr>
        <w:pStyle w:val="BodyText"/>
        <w:spacing w:before="204" w:line="417" w:lineRule="auto"/>
        <w:ind w:left="858" w:right="5145"/>
      </w:pPr>
      <w:r>
        <w:rPr>
          <w:w w:val="105"/>
          <w:u w:val="single"/>
        </w:rPr>
        <w:t>Box</w:t>
      </w:r>
      <w:r>
        <w:rPr>
          <w:spacing w:val="-2"/>
          <w:w w:val="105"/>
          <w:u w:val="single"/>
        </w:rPr>
        <w:t xml:space="preserve"> </w:t>
      </w:r>
      <w:r>
        <w:rPr>
          <w:w w:val="105"/>
          <w:u w:val="single"/>
        </w:rPr>
        <w:t>4</w:t>
      </w:r>
      <w:r>
        <w:rPr>
          <w:w w:val="105"/>
        </w:rPr>
        <w:t>:</w:t>
      </w:r>
    </w:p>
    <w:p w:rsidR="00916DFF" w:rsidRDefault="006A4092" w:rsidP="00916DFF">
      <w:pPr>
        <w:pStyle w:val="BodyText"/>
        <w:spacing w:line="417" w:lineRule="auto"/>
        <w:ind w:left="858" w:right="3650"/>
        <w:rPr>
          <w:w w:val="105"/>
        </w:rPr>
      </w:pPr>
      <w:r>
        <w:rPr>
          <w:w w:val="105"/>
        </w:rPr>
        <w:t>Correspondence,</w:t>
      </w:r>
      <w:r>
        <w:rPr>
          <w:spacing w:val="-15"/>
          <w:w w:val="105"/>
        </w:rPr>
        <w:t xml:space="preserve"> </w:t>
      </w:r>
      <w:r>
        <w:rPr>
          <w:w w:val="105"/>
        </w:rPr>
        <w:t>June</w:t>
      </w:r>
      <w:r>
        <w:rPr>
          <w:spacing w:val="-14"/>
          <w:w w:val="105"/>
        </w:rPr>
        <w:t xml:space="preserve"> </w:t>
      </w:r>
      <w:r>
        <w:rPr>
          <w:w w:val="105"/>
        </w:rPr>
        <w:t>1988-June</w:t>
      </w:r>
      <w:r>
        <w:rPr>
          <w:spacing w:val="-15"/>
          <w:w w:val="105"/>
        </w:rPr>
        <w:t xml:space="preserve"> </w:t>
      </w:r>
      <w:r>
        <w:rPr>
          <w:w w:val="105"/>
        </w:rPr>
        <w:t>1989</w:t>
      </w:r>
      <w:r>
        <w:rPr>
          <w:spacing w:val="-14"/>
          <w:w w:val="105"/>
        </w:rPr>
        <w:t xml:space="preserve"> </w:t>
      </w:r>
      <w:r>
        <w:rPr>
          <w:w w:val="105"/>
        </w:rPr>
        <w:t>(18</w:t>
      </w:r>
      <w:r>
        <w:rPr>
          <w:spacing w:val="-15"/>
          <w:w w:val="105"/>
        </w:rPr>
        <w:t xml:space="preserve"> </w:t>
      </w:r>
      <w:r>
        <w:rPr>
          <w:w w:val="105"/>
        </w:rPr>
        <w:t xml:space="preserve">folders) </w:t>
      </w:r>
    </w:p>
    <w:p w:rsidR="00996F56" w:rsidRDefault="006A4092">
      <w:pPr>
        <w:pStyle w:val="BodyText"/>
        <w:spacing w:line="417" w:lineRule="auto"/>
        <w:ind w:left="858" w:right="5464"/>
      </w:pPr>
      <w:r>
        <w:rPr>
          <w:w w:val="105"/>
          <w:u w:val="single"/>
        </w:rPr>
        <w:t>Box</w:t>
      </w:r>
      <w:r>
        <w:rPr>
          <w:spacing w:val="-2"/>
          <w:w w:val="105"/>
          <w:u w:val="single"/>
        </w:rPr>
        <w:t xml:space="preserve"> </w:t>
      </w:r>
      <w:r>
        <w:rPr>
          <w:w w:val="105"/>
          <w:u w:val="single"/>
        </w:rPr>
        <w:t>5</w:t>
      </w:r>
      <w:r>
        <w:rPr>
          <w:w w:val="105"/>
        </w:rPr>
        <w:t>:</w:t>
      </w:r>
    </w:p>
    <w:p w:rsidR="00916DFF" w:rsidRDefault="006A4092" w:rsidP="00916DFF">
      <w:pPr>
        <w:pStyle w:val="BodyText"/>
        <w:spacing w:line="417" w:lineRule="auto"/>
        <w:ind w:left="858" w:right="3470"/>
        <w:rPr>
          <w:w w:val="105"/>
        </w:rPr>
      </w:pPr>
      <w:r>
        <w:rPr>
          <w:w w:val="105"/>
        </w:rPr>
        <w:t>Correspondence,</w:t>
      </w:r>
      <w:r>
        <w:rPr>
          <w:spacing w:val="-15"/>
          <w:w w:val="105"/>
        </w:rPr>
        <w:t xml:space="preserve"> </w:t>
      </w:r>
      <w:r>
        <w:rPr>
          <w:w w:val="105"/>
        </w:rPr>
        <w:t>July</w:t>
      </w:r>
      <w:r>
        <w:rPr>
          <w:spacing w:val="-14"/>
          <w:w w:val="105"/>
        </w:rPr>
        <w:t xml:space="preserve"> </w:t>
      </w:r>
      <w:r>
        <w:rPr>
          <w:w w:val="105"/>
        </w:rPr>
        <w:t>1989-July</w:t>
      </w:r>
      <w:r>
        <w:rPr>
          <w:spacing w:val="-14"/>
          <w:w w:val="105"/>
        </w:rPr>
        <w:t xml:space="preserve"> </w:t>
      </w:r>
      <w:r>
        <w:rPr>
          <w:w w:val="105"/>
        </w:rPr>
        <w:t>1990</w:t>
      </w:r>
      <w:r>
        <w:rPr>
          <w:spacing w:val="-14"/>
          <w:w w:val="105"/>
        </w:rPr>
        <w:t xml:space="preserve"> </w:t>
      </w:r>
      <w:r>
        <w:rPr>
          <w:w w:val="105"/>
        </w:rPr>
        <w:t>(17</w:t>
      </w:r>
      <w:r>
        <w:rPr>
          <w:spacing w:val="-14"/>
          <w:w w:val="105"/>
        </w:rPr>
        <w:t xml:space="preserve"> </w:t>
      </w:r>
      <w:r>
        <w:rPr>
          <w:w w:val="105"/>
        </w:rPr>
        <w:t xml:space="preserve">folders) </w:t>
      </w:r>
    </w:p>
    <w:p w:rsidR="00996F56" w:rsidRDefault="006A4092">
      <w:pPr>
        <w:pStyle w:val="BodyText"/>
        <w:spacing w:line="417" w:lineRule="auto"/>
        <w:ind w:left="858" w:right="5545"/>
      </w:pPr>
      <w:r>
        <w:rPr>
          <w:w w:val="105"/>
          <w:u w:val="single"/>
        </w:rPr>
        <w:t>Box</w:t>
      </w:r>
      <w:r>
        <w:rPr>
          <w:spacing w:val="-2"/>
          <w:w w:val="105"/>
          <w:u w:val="single"/>
        </w:rPr>
        <w:t xml:space="preserve"> </w:t>
      </w:r>
      <w:r>
        <w:rPr>
          <w:w w:val="105"/>
          <w:u w:val="single"/>
        </w:rPr>
        <w:t>6</w:t>
      </w:r>
      <w:r>
        <w:rPr>
          <w:w w:val="105"/>
        </w:rPr>
        <w:t>:</w:t>
      </w:r>
    </w:p>
    <w:p w:rsidR="00916DFF" w:rsidRDefault="006A4092" w:rsidP="00916DFF">
      <w:pPr>
        <w:pStyle w:val="BodyText"/>
        <w:spacing w:line="417" w:lineRule="auto"/>
        <w:ind w:left="858" w:right="3020"/>
        <w:rPr>
          <w:w w:val="105"/>
        </w:rPr>
      </w:pPr>
      <w:r>
        <w:rPr>
          <w:w w:val="105"/>
        </w:rPr>
        <w:t>Correspondence,</w:t>
      </w:r>
      <w:r>
        <w:rPr>
          <w:spacing w:val="-17"/>
          <w:w w:val="105"/>
        </w:rPr>
        <w:t xml:space="preserve"> </w:t>
      </w:r>
      <w:r>
        <w:rPr>
          <w:w w:val="105"/>
        </w:rPr>
        <w:t>August</w:t>
      </w:r>
      <w:r>
        <w:rPr>
          <w:spacing w:val="-16"/>
          <w:w w:val="105"/>
        </w:rPr>
        <w:t xml:space="preserve"> </w:t>
      </w:r>
      <w:r>
        <w:rPr>
          <w:w w:val="105"/>
        </w:rPr>
        <w:t>1990-September</w:t>
      </w:r>
      <w:r>
        <w:rPr>
          <w:spacing w:val="-17"/>
          <w:w w:val="105"/>
        </w:rPr>
        <w:t xml:space="preserve"> </w:t>
      </w:r>
      <w:r>
        <w:rPr>
          <w:w w:val="105"/>
        </w:rPr>
        <w:t>1991</w:t>
      </w:r>
      <w:r>
        <w:rPr>
          <w:spacing w:val="-16"/>
          <w:w w:val="105"/>
        </w:rPr>
        <w:t xml:space="preserve"> </w:t>
      </w:r>
      <w:r>
        <w:rPr>
          <w:w w:val="105"/>
        </w:rPr>
        <w:t>(17</w:t>
      </w:r>
      <w:r>
        <w:rPr>
          <w:spacing w:val="-16"/>
          <w:w w:val="105"/>
        </w:rPr>
        <w:t xml:space="preserve"> </w:t>
      </w:r>
      <w:r>
        <w:rPr>
          <w:w w:val="105"/>
        </w:rPr>
        <w:t xml:space="preserve">folders) </w:t>
      </w:r>
    </w:p>
    <w:p w:rsidR="00996F56" w:rsidRDefault="006A4092">
      <w:pPr>
        <w:pStyle w:val="BodyText"/>
        <w:spacing w:line="417" w:lineRule="auto"/>
        <w:ind w:left="858" w:right="4591"/>
      </w:pPr>
      <w:r>
        <w:rPr>
          <w:w w:val="105"/>
          <w:u w:val="single"/>
        </w:rPr>
        <w:t>Box</w:t>
      </w:r>
      <w:r>
        <w:rPr>
          <w:spacing w:val="-2"/>
          <w:w w:val="105"/>
          <w:u w:val="single"/>
        </w:rPr>
        <w:t xml:space="preserve"> </w:t>
      </w:r>
      <w:r>
        <w:rPr>
          <w:w w:val="105"/>
          <w:u w:val="single"/>
        </w:rPr>
        <w:t>7</w:t>
      </w:r>
      <w:r>
        <w:rPr>
          <w:w w:val="105"/>
        </w:rPr>
        <w:t>:</w:t>
      </w:r>
    </w:p>
    <w:p w:rsidR="00996F56" w:rsidRDefault="006A4092" w:rsidP="00916DFF">
      <w:pPr>
        <w:pStyle w:val="BodyText"/>
        <w:spacing w:before="23" w:line="208" w:lineRule="auto"/>
        <w:ind w:left="858" w:right="3470"/>
        <w:rPr>
          <w:w w:val="105"/>
        </w:rPr>
      </w:pPr>
      <w:r>
        <w:rPr>
          <w:w w:val="105"/>
        </w:rPr>
        <w:t>Correspondence, October 1991-December 1991 Appointment Books, 1978, 1979, 1982, 1987-91</w:t>
      </w:r>
    </w:p>
    <w:p w:rsidR="004F73BA" w:rsidRDefault="004F73BA" w:rsidP="00CC67B6">
      <w:pPr>
        <w:pStyle w:val="BodyText"/>
        <w:spacing w:before="23" w:line="208" w:lineRule="auto"/>
        <w:ind w:left="0" w:right="5649"/>
        <w:rPr>
          <w:w w:val="105"/>
        </w:rPr>
      </w:pPr>
    </w:p>
    <w:p w:rsidR="00E17571" w:rsidRDefault="00CC67B6" w:rsidP="0038218B">
      <w:pPr>
        <w:pStyle w:val="NoSpacing"/>
        <w:ind w:left="720" w:right="50"/>
        <w:rPr>
          <w:rFonts w:ascii="Garamond" w:hAnsi="Garamond"/>
          <w:b/>
        </w:rPr>
      </w:pPr>
      <w:r>
        <w:rPr>
          <w:rFonts w:ascii="Garamond" w:hAnsi="Garamond"/>
          <w:b/>
        </w:rPr>
        <w:t>___________________________________________________________________________________</w:t>
      </w:r>
    </w:p>
    <w:p w:rsidR="00E17571" w:rsidRDefault="00E17571">
      <w:pPr>
        <w:rPr>
          <w:rFonts w:ascii="Garamond" w:eastAsiaTheme="minorHAnsi" w:hAnsi="Garamond" w:cstheme="minorBidi"/>
          <w:b/>
        </w:rPr>
      </w:pPr>
      <w:r>
        <w:rPr>
          <w:rFonts w:ascii="Garamond" w:hAnsi="Garamond"/>
          <w:b/>
        </w:rPr>
        <w:br w:type="page"/>
      </w:r>
    </w:p>
    <w:p w:rsidR="005B5645" w:rsidRDefault="00A21299" w:rsidP="0038218B">
      <w:pPr>
        <w:tabs>
          <w:tab w:val="left" w:pos="90"/>
        </w:tabs>
        <w:ind w:left="720" w:right="50"/>
        <w:rPr>
          <w:b/>
          <w:sz w:val="24"/>
          <w:szCs w:val="24"/>
        </w:rPr>
      </w:pPr>
      <w:r w:rsidRPr="005B5645">
        <w:rPr>
          <w:b/>
          <w:caps/>
          <w:sz w:val="24"/>
          <w:szCs w:val="24"/>
        </w:rPr>
        <w:lastRenderedPageBreak/>
        <w:t>Second accession:</w:t>
      </w:r>
      <w:r w:rsidRPr="00A21299">
        <w:rPr>
          <w:b/>
          <w:sz w:val="24"/>
          <w:szCs w:val="24"/>
        </w:rPr>
        <w:t xml:space="preserve"> five boxes were transferred to the archive in 2015 and 2017. </w:t>
      </w:r>
    </w:p>
    <w:p w:rsidR="005B5645" w:rsidRDefault="005B5645" w:rsidP="0038218B">
      <w:pPr>
        <w:tabs>
          <w:tab w:val="left" w:pos="90"/>
        </w:tabs>
        <w:ind w:left="720" w:right="50"/>
        <w:rPr>
          <w:b/>
          <w:sz w:val="24"/>
          <w:szCs w:val="24"/>
        </w:rPr>
      </w:pPr>
    </w:p>
    <w:p w:rsidR="009D3805" w:rsidRDefault="00A21299" w:rsidP="009D3805">
      <w:pPr>
        <w:tabs>
          <w:tab w:val="left" w:pos="90"/>
        </w:tabs>
        <w:ind w:left="720" w:right="50"/>
        <w:rPr>
          <w:b/>
          <w:sz w:val="24"/>
          <w:szCs w:val="24"/>
        </w:rPr>
      </w:pPr>
      <w:r w:rsidRPr="00A21299">
        <w:rPr>
          <w:b/>
          <w:sz w:val="24"/>
          <w:szCs w:val="24"/>
        </w:rPr>
        <w:t xml:space="preserve">Materials </w:t>
      </w:r>
      <w:r w:rsidR="00E17571">
        <w:rPr>
          <w:b/>
          <w:sz w:val="24"/>
          <w:szCs w:val="24"/>
        </w:rPr>
        <w:t xml:space="preserve">in this </w:t>
      </w:r>
      <w:r w:rsidRPr="00A21299">
        <w:rPr>
          <w:b/>
          <w:sz w:val="24"/>
          <w:szCs w:val="24"/>
        </w:rPr>
        <w:t>acce</w:t>
      </w:r>
      <w:r w:rsidR="009D3805">
        <w:rPr>
          <w:b/>
          <w:sz w:val="24"/>
          <w:szCs w:val="24"/>
        </w:rPr>
        <w:t>ssion were arranged as follows:</w:t>
      </w:r>
    </w:p>
    <w:p w:rsidR="009D3805" w:rsidRDefault="009D3805" w:rsidP="009D3805">
      <w:pPr>
        <w:ind w:left="720" w:right="50" w:firstLine="720"/>
        <w:rPr>
          <w:b/>
          <w:sz w:val="24"/>
          <w:szCs w:val="24"/>
        </w:rPr>
      </w:pPr>
    </w:p>
    <w:p w:rsidR="009D3805" w:rsidRPr="00A21299" w:rsidRDefault="009D3805" w:rsidP="009D3805">
      <w:pPr>
        <w:ind w:left="720" w:right="50" w:firstLine="720"/>
        <w:rPr>
          <w:b/>
          <w:sz w:val="24"/>
          <w:szCs w:val="24"/>
        </w:rPr>
      </w:pPr>
      <w:r w:rsidRPr="00A21299">
        <w:rPr>
          <w:b/>
          <w:sz w:val="24"/>
          <w:szCs w:val="24"/>
        </w:rPr>
        <w:t>Series 1: Personal Papers and Awards, 1950-2012</w:t>
      </w:r>
    </w:p>
    <w:p w:rsidR="009D3805" w:rsidRPr="0038218B" w:rsidRDefault="009D3805" w:rsidP="009D3805">
      <w:pPr>
        <w:ind w:left="720" w:right="50" w:firstLine="720"/>
        <w:rPr>
          <w:sz w:val="24"/>
          <w:szCs w:val="24"/>
        </w:rPr>
      </w:pPr>
      <w:r w:rsidRPr="0038218B">
        <w:rPr>
          <w:b/>
          <w:sz w:val="24"/>
          <w:szCs w:val="24"/>
        </w:rPr>
        <w:t>Series 2: Professional Papers, 1944-2011</w:t>
      </w:r>
    </w:p>
    <w:p w:rsidR="009D3805" w:rsidRPr="00A21299" w:rsidRDefault="009D3805" w:rsidP="0038218B">
      <w:pPr>
        <w:tabs>
          <w:tab w:val="left" w:pos="90"/>
        </w:tabs>
        <w:ind w:left="720" w:right="50"/>
        <w:rPr>
          <w:b/>
          <w:sz w:val="24"/>
          <w:szCs w:val="24"/>
        </w:rPr>
      </w:pPr>
      <w:r>
        <w:rPr>
          <w:b/>
          <w:sz w:val="24"/>
          <w:szCs w:val="24"/>
        </w:rPr>
        <w:tab/>
      </w:r>
      <w:r w:rsidRPr="00F55C4B">
        <w:rPr>
          <w:b/>
          <w:sz w:val="24"/>
          <w:szCs w:val="24"/>
        </w:rPr>
        <w:t>Series 3: Photographs and Slides, ca. 1920’s-1980s</w:t>
      </w:r>
    </w:p>
    <w:p w:rsidR="00B01B45" w:rsidRDefault="009D3805" w:rsidP="009D3805">
      <w:pPr>
        <w:pStyle w:val="ListParagraph"/>
        <w:widowControl/>
        <w:autoSpaceDE/>
        <w:autoSpaceDN/>
        <w:spacing w:line="259" w:lineRule="auto"/>
        <w:ind w:left="720" w:firstLine="720"/>
        <w:contextualSpacing/>
        <w:rPr>
          <w:b/>
          <w:sz w:val="24"/>
          <w:szCs w:val="24"/>
        </w:rPr>
      </w:pPr>
      <w:r w:rsidRPr="00147644">
        <w:rPr>
          <w:b/>
          <w:sz w:val="24"/>
          <w:szCs w:val="24"/>
        </w:rPr>
        <w:t>Series 4: Alpha Epsilon Honor Society, 1963-2009</w:t>
      </w:r>
      <w:r w:rsidRPr="009D3805">
        <w:rPr>
          <w:b/>
          <w:sz w:val="24"/>
          <w:szCs w:val="24"/>
        </w:rPr>
        <w:t xml:space="preserve"> </w:t>
      </w:r>
    </w:p>
    <w:p w:rsidR="009D3805" w:rsidRDefault="009D3805" w:rsidP="009D3805">
      <w:pPr>
        <w:pStyle w:val="ListParagraph"/>
        <w:widowControl/>
        <w:autoSpaceDE/>
        <w:autoSpaceDN/>
        <w:spacing w:line="259" w:lineRule="auto"/>
        <w:ind w:left="720" w:firstLine="720"/>
        <w:contextualSpacing/>
        <w:rPr>
          <w:sz w:val="24"/>
          <w:szCs w:val="24"/>
        </w:rPr>
      </w:pPr>
      <w:r>
        <w:rPr>
          <w:b/>
          <w:sz w:val="24"/>
          <w:szCs w:val="24"/>
        </w:rPr>
        <w:t>Series 5: Publications, 1955-1986</w:t>
      </w:r>
    </w:p>
    <w:p w:rsidR="009D3805" w:rsidRDefault="009D3805" w:rsidP="009D3805">
      <w:pPr>
        <w:ind w:right="50"/>
        <w:rPr>
          <w:b/>
          <w:sz w:val="24"/>
          <w:szCs w:val="24"/>
        </w:rPr>
      </w:pPr>
    </w:p>
    <w:p w:rsidR="00A21299" w:rsidRPr="00A21299" w:rsidRDefault="00A21299" w:rsidP="005B5645">
      <w:pPr>
        <w:ind w:left="720" w:right="50"/>
        <w:rPr>
          <w:b/>
          <w:sz w:val="24"/>
          <w:szCs w:val="24"/>
        </w:rPr>
      </w:pPr>
      <w:r w:rsidRPr="00A21299">
        <w:rPr>
          <w:b/>
          <w:sz w:val="24"/>
          <w:szCs w:val="24"/>
        </w:rPr>
        <w:t>Series 1: Personal Papers and Awards, 1950-2012</w:t>
      </w:r>
    </w:p>
    <w:p w:rsidR="005B5645" w:rsidRDefault="00A21299" w:rsidP="00B4371C">
      <w:pPr>
        <w:ind w:left="720" w:right="50"/>
        <w:rPr>
          <w:sz w:val="24"/>
          <w:szCs w:val="24"/>
        </w:rPr>
      </w:pPr>
      <w:r w:rsidRPr="00A21299">
        <w:rPr>
          <w:sz w:val="24"/>
          <w:szCs w:val="24"/>
        </w:rPr>
        <w:t xml:space="preserve">This series contains Professor Jones’s CV, his Master’s thesis from the University of Illinois (1950), photographs, awards, and thank you notes to Professor Jones. This series is arranged with the CV first and then alphabetically. </w:t>
      </w:r>
    </w:p>
    <w:p w:rsidR="00377D30" w:rsidRDefault="00377D30" w:rsidP="005B5645">
      <w:pPr>
        <w:ind w:left="720" w:right="1760"/>
        <w:rPr>
          <w:sz w:val="24"/>
          <w:szCs w:val="24"/>
          <w:u w:val="single"/>
        </w:rPr>
      </w:pPr>
      <w:r w:rsidRPr="00E17571">
        <w:rPr>
          <w:sz w:val="24"/>
          <w:szCs w:val="24"/>
          <w:u w:val="single"/>
        </w:rPr>
        <w:t>Box 8:</w:t>
      </w:r>
    </w:p>
    <w:p w:rsidR="000825EE" w:rsidRPr="00E17571" w:rsidRDefault="000825EE" w:rsidP="005B5645">
      <w:pPr>
        <w:ind w:left="720" w:right="1760"/>
        <w:rPr>
          <w:sz w:val="24"/>
          <w:szCs w:val="24"/>
          <w:u w:val="single"/>
        </w:rPr>
      </w:pPr>
    </w:p>
    <w:p w:rsidR="00E17571" w:rsidRPr="00E17571" w:rsidRDefault="00E17571" w:rsidP="005B5645">
      <w:pPr>
        <w:pStyle w:val="ListParagraph"/>
        <w:widowControl/>
        <w:numPr>
          <w:ilvl w:val="0"/>
          <w:numId w:val="1"/>
        </w:numPr>
        <w:autoSpaceDE/>
        <w:autoSpaceDN/>
        <w:spacing w:line="259" w:lineRule="auto"/>
        <w:ind w:left="1530"/>
        <w:contextualSpacing/>
        <w:rPr>
          <w:sz w:val="24"/>
          <w:szCs w:val="24"/>
        </w:rPr>
      </w:pPr>
      <w:r w:rsidRPr="00E17571">
        <w:rPr>
          <w:sz w:val="24"/>
          <w:szCs w:val="24"/>
        </w:rPr>
        <w:t>Curriculum Vitae, 1988</w:t>
      </w:r>
    </w:p>
    <w:p w:rsidR="00E17571" w:rsidRPr="00E17571" w:rsidRDefault="00E17571" w:rsidP="005B5645">
      <w:pPr>
        <w:pStyle w:val="ListParagraph"/>
        <w:widowControl/>
        <w:numPr>
          <w:ilvl w:val="0"/>
          <w:numId w:val="1"/>
        </w:numPr>
        <w:autoSpaceDE/>
        <w:autoSpaceDN/>
        <w:spacing w:line="259" w:lineRule="auto"/>
        <w:ind w:left="1530"/>
        <w:contextualSpacing/>
        <w:rPr>
          <w:sz w:val="24"/>
          <w:szCs w:val="24"/>
        </w:rPr>
      </w:pPr>
      <w:r w:rsidRPr="00E17571">
        <w:rPr>
          <w:sz w:val="24"/>
          <w:szCs w:val="24"/>
        </w:rPr>
        <w:t>Awards, 1949-2012</w:t>
      </w:r>
    </w:p>
    <w:p w:rsidR="00E17571" w:rsidRPr="00E17571" w:rsidRDefault="00E17571" w:rsidP="005B5645">
      <w:pPr>
        <w:pStyle w:val="ListParagraph"/>
        <w:widowControl/>
        <w:numPr>
          <w:ilvl w:val="0"/>
          <w:numId w:val="1"/>
        </w:numPr>
        <w:autoSpaceDE/>
        <w:autoSpaceDN/>
        <w:spacing w:line="259" w:lineRule="auto"/>
        <w:ind w:left="1530"/>
        <w:contextualSpacing/>
        <w:rPr>
          <w:sz w:val="24"/>
          <w:szCs w:val="24"/>
        </w:rPr>
      </w:pPr>
      <w:r w:rsidRPr="00E17571">
        <w:rPr>
          <w:sz w:val="24"/>
          <w:szCs w:val="24"/>
        </w:rPr>
        <w:t>Jones, Benjamin A. Jr. “The Analysis of Tile Flow from Small Agricultural Plots,” Master’s thesis, University of Illinois, 1950</w:t>
      </w:r>
    </w:p>
    <w:p w:rsidR="00E17571" w:rsidRPr="00E17571" w:rsidRDefault="00E17571" w:rsidP="005B5645">
      <w:pPr>
        <w:pStyle w:val="ListParagraph"/>
        <w:widowControl/>
        <w:numPr>
          <w:ilvl w:val="0"/>
          <w:numId w:val="1"/>
        </w:numPr>
        <w:autoSpaceDE/>
        <w:autoSpaceDN/>
        <w:spacing w:line="259" w:lineRule="auto"/>
        <w:ind w:left="1530"/>
        <w:contextualSpacing/>
        <w:rPr>
          <w:sz w:val="24"/>
          <w:szCs w:val="24"/>
        </w:rPr>
      </w:pPr>
      <w:r w:rsidRPr="00E17571">
        <w:rPr>
          <w:sz w:val="24"/>
          <w:szCs w:val="24"/>
        </w:rPr>
        <w:t>Photographs, undated</w:t>
      </w:r>
    </w:p>
    <w:p w:rsidR="00824433" w:rsidRDefault="00E17571" w:rsidP="005B5645">
      <w:pPr>
        <w:pStyle w:val="ListParagraph"/>
        <w:widowControl/>
        <w:numPr>
          <w:ilvl w:val="0"/>
          <w:numId w:val="1"/>
        </w:numPr>
        <w:autoSpaceDE/>
        <w:autoSpaceDN/>
        <w:spacing w:line="259" w:lineRule="auto"/>
        <w:ind w:left="1530"/>
        <w:contextualSpacing/>
        <w:rPr>
          <w:sz w:val="24"/>
          <w:szCs w:val="24"/>
        </w:rPr>
      </w:pPr>
      <w:r w:rsidRPr="00E17571">
        <w:rPr>
          <w:sz w:val="24"/>
          <w:szCs w:val="24"/>
        </w:rPr>
        <w:t>Thank you notes to Benjamin Jones, 1989-1998</w:t>
      </w:r>
    </w:p>
    <w:p w:rsidR="005B5645" w:rsidRPr="00F55C4B" w:rsidRDefault="005B5645" w:rsidP="005B5645">
      <w:pPr>
        <w:pStyle w:val="ListParagraph"/>
        <w:widowControl/>
        <w:autoSpaceDE/>
        <w:autoSpaceDN/>
        <w:spacing w:line="259" w:lineRule="auto"/>
        <w:ind w:left="1530"/>
        <w:contextualSpacing/>
        <w:rPr>
          <w:sz w:val="24"/>
          <w:szCs w:val="24"/>
        </w:rPr>
      </w:pPr>
    </w:p>
    <w:p w:rsidR="00824433" w:rsidRPr="0038218B" w:rsidRDefault="00824433" w:rsidP="005B5645">
      <w:pPr>
        <w:ind w:left="720" w:right="50"/>
        <w:rPr>
          <w:sz w:val="24"/>
          <w:szCs w:val="24"/>
        </w:rPr>
      </w:pPr>
      <w:r w:rsidRPr="0038218B">
        <w:rPr>
          <w:b/>
          <w:sz w:val="24"/>
          <w:szCs w:val="24"/>
        </w:rPr>
        <w:t>Series 2: Professional Papers, 1944-2011</w:t>
      </w:r>
    </w:p>
    <w:p w:rsidR="00B940C7" w:rsidRDefault="00824433" w:rsidP="00B4371C">
      <w:pPr>
        <w:ind w:left="720" w:right="50"/>
        <w:rPr>
          <w:sz w:val="24"/>
          <w:szCs w:val="24"/>
        </w:rPr>
      </w:pPr>
      <w:r w:rsidRPr="0038218B">
        <w:rPr>
          <w:sz w:val="24"/>
          <w:szCs w:val="24"/>
        </w:rPr>
        <w:t>This series consists of speeches, correspondence, water survey notes, reports, biographical data, resumes, Agricultural Experiment Station records when Jones was the Associate Director of the Experiment Station, Agricultural Engineering Department historical materials, and files pertaining to the American Association of Agricultural and Biological Engineers (ASABE) files. This series is organized alphabetically.</w:t>
      </w:r>
    </w:p>
    <w:p w:rsidR="002068E1" w:rsidRDefault="00B940C7" w:rsidP="002068E1">
      <w:pPr>
        <w:ind w:left="720" w:right="50"/>
        <w:rPr>
          <w:sz w:val="24"/>
          <w:szCs w:val="24"/>
        </w:rPr>
      </w:pPr>
      <w:r>
        <w:rPr>
          <w:sz w:val="24"/>
          <w:szCs w:val="24"/>
          <w:u w:val="single"/>
        </w:rPr>
        <w:t>Box 8</w:t>
      </w:r>
      <w:r>
        <w:rPr>
          <w:sz w:val="24"/>
          <w:szCs w:val="24"/>
        </w:rPr>
        <w:t xml:space="preserve">: </w:t>
      </w:r>
    </w:p>
    <w:p w:rsidR="000825EE" w:rsidRDefault="000825EE" w:rsidP="002068E1">
      <w:pPr>
        <w:ind w:left="720" w:right="50"/>
        <w:rPr>
          <w:sz w:val="24"/>
          <w:szCs w:val="24"/>
        </w:rPr>
      </w:pPr>
    </w:p>
    <w:p w:rsidR="0006724E" w:rsidRPr="0006724E" w:rsidRDefault="0006724E" w:rsidP="005B5645">
      <w:pPr>
        <w:pStyle w:val="ListParagraph"/>
        <w:widowControl/>
        <w:numPr>
          <w:ilvl w:val="0"/>
          <w:numId w:val="1"/>
        </w:numPr>
        <w:tabs>
          <w:tab w:val="left" w:pos="1620"/>
        </w:tabs>
        <w:autoSpaceDE/>
        <w:autoSpaceDN/>
        <w:spacing w:line="259" w:lineRule="auto"/>
        <w:ind w:left="1620" w:right="50"/>
        <w:contextualSpacing/>
        <w:rPr>
          <w:sz w:val="24"/>
          <w:szCs w:val="24"/>
        </w:rPr>
      </w:pPr>
      <w:r w:rsidRPr="0006724E">
        <w:rPr>
          <w:sz w:val="24"/>
          <w:szCs w:val="24"/>
        </w:rPr>
        <w:t>Agricultural Engineering (AE) History Book Description, 1997-1998</w:t>
      </w:r>
    </w:p>
    <w:p w:rsidR="0006724E" w:rsidRPr="0006724E" w:rsidRDefault="0006724E" w:rsidP="005B5645">
      <w:pPr>
        <w:pStyle w:val="ListParagraph"/>
        <w:widowControl/>
        <w:numPr>
          <w:ilvl w:val="0"/>
          <w:numId w:val="1"/>
        </w:numPr>
        <w:tabs>
          <w:tab w:val="left" w:pos="1620"/>
        </w:tabs>
        <w:autoSpaceDE/>
        <w:autoSpaceDN/>
        <w:spacing w:line="259" w:lineRule="auto"/>
        <w:ind w:left="1620" w:right="50"/>
        <w:contextualSpacing/>
        <w:rPr>
          <w:sz w:val="24"/>
          <w:szCs w:val="24"/>
        </w:rPr>
      </w:pPr>
      <w:r w:rsidRPr="0006724E">
        <w:rPr>
          <w:sz w:val="24"/>
          <w:szCs w:val="24"/>
        </w:rPr>
        <w:t>Agricultural Engineering Section of Agricultural Experiment Station Biennial Reports, 1962-1994</w:t>
      </w:r>
    </w:p>
    <w:p w:rsidR="0006724E" w:rsidRPr="0006724E" w:rsidRDefault="0006724E" w:rsidP="005B5645">
      <w:pPr>
        <w:pStyle w:val="ListParagraph"/>
        <w:widowControl/>
        <w:numPr>
          <w:ilvl w:val="0"/>
          <w:numId w:val="1"/>
        </w:numPr>
        <w:autoSpaceDE/>
        <w:autoSpaceDN/>
        <w:spacing w:line="259" w:lineRule="auto"/>
        <w:ind w:left="1620" w:right="50"/>
        <w:contextualSpacing/>
        <w:rPr>
          <w:sz w:val="24"/>
          <w:szCs w:val="24"/>
        </w:rPr>
      </w:pPr>
      <w:r w:rsidRPr="0006724E">
        <w:rPr>
          <w:sz w:val="24"/>
          <w:szCs w:val="24"/>
        </w:rPr>
        <w:t>Agricultural Experiment Station Centennial, 1987-1989</w:t>
      </w:r>
    </w:p>
    <w:p w:rsidR="0006724E" w:rsidRDefault="0006724E" w:rsidP="005B5645">
      <w:pPr>
        <w:ind w:left="1620" w:right="50"/>
        <w:rPr>
          <w:sz w:val="24"/>
          <w:szCs w:val="24"/>
        </w:rPr>
      </w:pPr>
      <w:r w:rsidRPr="0006724E">
        <w:rPr>
          <w:sz w:val="24"/>
          <w:szCs w:val="24"/>
        </w:rPr>
        <w:t>Subfolders:</w:t>
      </w:r>
    </w:p>
    <w:p w:rsidR="001E1304" w:rsidRDefault="001E1304" w:rsidP="005B5645">
      <w:pPr>
        <w:pStyle w:val="ListParagraph"/>
        <w:numPr>
          <w:ilvl w:val="0"/>
          <w:numId w:val="3"/>
        </w:numPr>
        <w:ind w:right="50"/>
        <w:rPr>
          <w:sz w:val="24"/>
          <w:szCs w:val="24"/>
        </w:rPr>
      </w:pPr>
      <w:r>
        <w:rPr>
          <w:sz w:val="24"/>
          <w:szCs w:val="24"/>
        </w:rPr>
        <w:t xml:space="preserve">Ben Jones </w:t>
      </w:r>
      <w:r w:rsidRPr="001E1304">
        <w:rPr>
          <w:sz w:val="24"/>
          <w:szCs w:val="24"/>
        </w:rPr>
        <w:t>Talks as Assistant Director of Ag. Experiment Station, 1989</w:t>
      </w:r>
    </w:p>
    <w:p w:rsidR="001E1304" w:rsidRPr="001E1304" w:rsidRDefault="001E1304" w:rsidP="005B5645">
      <w:pPr>
        <w:pStyle w:val="ListParagraph"/>
        <w:numPr>
          <w:ilvl w:val="0"/>
          <w:numId w:val="3"/>
        </w:numPr>
        <w:ind w:right="50"/>
        <w:rPr>
          <w:sz w:val="24"/>
          <w:szCs w:val="24"/>
        </w:rPr>
      </w:pPr>
      <w:r>
        <w:rPr>
          <w:sz w:val="24"/>
          <w:szCs w:val="24"/>
        </w:rPr>
        <w:t>Agricultural Experiment Station (AES) Centennial, 1987-1988</w:t>
      </w:r>
    </w:p>
    <w:p w:rsidR="0006724E" w:rsidRPr="0006724E" w:rsidRDefault="0006724E" w:rsidP="005B5645">
      <w:pPr>
        <w:pStyle w:val="ListParagraph"/>
        <w:widowControl/>
        <w:numPr>
          <w:ilvl w:val="0"/>
          <w:numId w:val="1"/>
        </w:numPr>
        <w:autoSpaceDE/>
        <w:autoSpaceDN/>
        <w:spacing w:line="259" w:lineRule="auto"/>
        <w:ind w:left="1620" w:right="50"/>
        <w:contextualSpacing/>
        <w:rPr>
          <w:sz w:val="24"/>
          <w:szCs w:val="24"/>
        </w:rPr>
      </w:pPr>
      <w:r w:rsidRPr="0006724E">
        <w:rPr>
          <w:sz w:val="24"/>
          <w:szCs w:val="24"/>
        </w:rPr>
        <w:t>Agricultural Experiment Station, reports, 1974-1980</w:t>
      </w:r>
    </w:p>
    <w:p w:rsidR="0006724E" w:rsidRPr="0006724E" w:rsidRDefault="0006724E" w:rsidP="005B5645">
      <w:pPr>
        <w:pStyle w:val="ListParagraph"/>
        <w:widowControl/>
        <w:numPr>
          <w:ilvl w:val="0"/>
          <w:numId w:val="1"/>
        </w:numPr>
        <w:autoSpaceDE/>
        <w:autoSpaceDN/>
        <w:spacing w:line="259" w:lineRule="auto"/>
        <w:ind w:left="1620" w:right="50"/>
        <w:contextualSpacing/>
        <w:rPr>
          <w:sz w:val="24"/>
          <w:szCs w:val="24"/>
        </w:rPr>
      </w:pPr>
      <w:r w:rsidRPr="0006724E">
        <w:rPr>
          <w:sz w:val="24"/>
          <w:szCs w:val="24"/>
        </w:rPr>
        <w:t>Agricultural (AG) Press Day, 1976</w:t>
      </w:r>
    </w:p>
    <w:p w:rsidR="0006724E" w:rsidRPr="0006724E" w:rsidRDefault="0006724E" w:rsidP="005B5645">
      <w:pPr>
        <w:pStyle w:val="ListParagraph"/>
        <w:widowControl/>
        <w:numPr>
          <w:ilvl w:val="0"/>
          <w:numId w:val="1"/>
        </w:numPr>
        <w:autoSpaceDE/>
        <w:autoSpaceDN/>
        <w:spacing w:line="259" w:lineRule="auto"/>
        <w:ind w:left="1620" w:right="50"/>
        <w:contextualSpacing/>
        <w:rPr>
          <w:sz w:val="24"/>
          <w:szCs w:val="24"/>
        </w:rPr>
      </w:pPr>
      <w:r w:rsidRPr="0006724E">
        <w:rPr>
          <w:sz w:val="24"/>
          <w:szCs w:val="24"/>
        </w:rPr>
        <w:t>25</w:t>
      </w:r>
      <w:r w:rsidRPr="0006724E">
        <w:rPr>
          <w:sz w:val="24"/>
          <w:szCs w:val="24"/>
          <w:vertAlign w:val="superscript"/>
        </w:rPr>
        <w:t>th</w:t>
      </w:r>
      <w:r w:rsidRPr="0006724E">
        <w:rPr>
          <w:sz w:val="24"/>
          <w:szCs w:val="24"/>
        </w:rPr>
        <w:t xml:space="preserve"> Anniversary, Agricultural Experiment-U of Ill., 1957</w:t>
      </w:r>
    </w:p>
    <w:p w:rsidR="0006724E" w:rsidRPr="0006724E" w:rsidRDefault="0006724E" w:rsidP="005B5645">
      <w:pPr>
        <w:pStyle w:val="ListParagraph"/>
        <w:widowControl/>
        <w:numPr>
          <w:ilvl w:val="0"/>
          <w:numId w:val="1"/>
        </w:numPr>
        <w:autoSpaceDE/>
        <w:autoSpaceDN/>
        <w:spacing w:line="259" w:lineRule="auto"/>
        <w:ind w:left="1620" w:right="50"/>
        <w:contextualSpacing/>
        <w:rPr>
          <w:sz w:val="24"/>
          <w:szCs w:val="24"/>
        </w:rPr>
      </w:pPr>
      <w:r w:rsidRPr="0006724E">
        <w:rPr>
          <w:sz w:val="24"/>
          <w:szCs w:val="24"/>
        </w:rPr>
        <w:t>Annual Reports, American Society of Agricultural and Biological Engineers (ASABE), 1977-2007</w:t>
      </w:r>
    </w:p>
    <w:p w:rsidR="0006724E" w:rsidRPr="0006724E" w:rsidRDefault="0006724E" w:rsidP="005B5645">
      <w:pPr>
        <w:pStyle w:val="ListParagraph"/>
        <w:widowControl/>
        <w:numPr>
          <w:ilvl w:val="0"/>
          <w:numId w:val="1"/>
        </w:numPr>
        <w:autoSpaceDE/>
        <w:autoSpaceDN/>
        <w:spacing w:line="259" w:lineRule="auto"/>
        <w:ind w:left="1620" w:right="50"/>
        <w:contextualSpacing/>
        <w:rPr>
          <w:sz w:val="24"/>
          <w:szCs w:val="24"/>
        </w:rPr>
      </w:pPr>
      <w:r w:rsidRPr="0006724E">
        <w:rPr>
          <w:sz w:val="24"/>
          <w:szCs w:val="24"/>
        </w:rPr>
        <w:t>Ben Jones Survey Notes, notebook, 1955-1979</w:t>
      </w:r>
    </w:p>
    <w:p w:rsidR="0006724E" w:rsidRPr="0006724E" w:rsidRDefault="0006724E" w:rsidP="005B5645">
      <w:pPr>
        <w:pStyle w:val="ListParagraph"/>
        <w:widowControl/>
        <w:numPr>
          <w:ilvl w:val="0"/>
          <w:numId w:val="1"/>
        </w:numPr>
        <w:autoSpaceDE/>
        <w:autoSpaceDN/>
        <w:spacing w:line="259" w:lineRule="auto"/>
        <w:ind w:left="1620" w:right="50"/>
        <w:contextualSpacing/>
        <w:rPr>
          <w:sz w:val="24"/>
          <w:szCs w:val="24"/>
        </w:rPr>
      </w:pPr>
      <w:r w:rsidRPr="0006724E">
        <w:rPr>
          <w:sz w:val="24"/>
          <w:szCs w:val="24"/>
        </w:rPr>
        <w:t>Card, L.E., “Some Accomplishments of the College of Agriculture from the early 1920s-1975,” 1978</w:t>
      </w:r>
    </w:p>
    <w:p w:rsidR="0006724E" w:rsidRPr="0006724E" w:rsidRDefault="0006724E" w:rsidP="005B5645">
      <w:pPr>
        <w:pStyle w:val="ListParagraph"/>
        <w:widowControl/>
        <w:numPr>
          <w:ilvl w:val="0"/>
          <w:numId w:val="1"/>
        </w:numPr>
        <w:autoSpaceDE/>
        <w:autoSpaceDN/>
        <w:spacing w:line="259" w:lineRule="auto"/>
        <w:ind w:left="1620" w:right="50"/>
        <w:contextualSpacing/>
        <w:rPr>
          <w:sz w:val="24"/>
          <w:szCs w:val="24"/>
        </w:rPr>
      </w:pPr>
      <w:r w:rsidRPr="0006724E">
        <w:rPr>
          <w:sz w:val="24"/>
          <w:szCs w:val="24"/>
        </w:rPr>
        <w:t>Committee Assignments, College and University, 1958-1975</w:t>
      </w:r>
    </w:p>
    <w:p w:rsidR="0006724E" w:rsidRPr="0006724E" w:rsidRDefault="0006724E" w:rsidP="005B5645">
      <w:pPr>
        <w:pStyle w:val="ListParagraph"/>
        <w:widowControl/>
        <w:numPr>
          <w:ilvl w:val="0"/>
          <w:numId w:val="1"/>
        </w:numPr>
        <w:autoSpaceDE/>
        <w:autoSpaceDN/>
        <w:spacing w:line="259" w:lineRule="auto"/>
        <w:ind w:left="1620" w:right="50"/>
        <w:contextualSpacing/>
        <w:rPr>
          <w:sz w:val="24"/>
          <w:szCs w:val="24"/>
        </w:rPr>
      </w:pPr>
      <w:r w:rsidRPr="0006724E">
        <w:rPr>
          <w:sz w:val="24"/>
          <w:szCs w:val="24"/>
        </w:rPr>
        <w:t>Correspondence, 1952-1993</w:t>
      </w:r>
    </w:p>
    <w:p w:rsidR="00940CA0" w:rsidRDefault="00940CA0" w:rsidP="000D076A">
      <w:pPr>
        <w:widowControl/>
        <w:autoSpaceDE/>
        <w:autoSpaceDN/>
        <w:spacing w:line="259" w:lineRule="auto"/>
        <w:ind w:left="720" w:right="50"/>
        <w:contextualSpacing/>
        <w:rPr>
          <w:b/>
          <w:sz w:val="24"/>
          <w:szCs w:val="24"/>
        </w:rPr>
      </w:pPr>
    </w:p>
    <w:p w:rsidR="00B4371C" w:rsidRDefault="00B4371C" w:rsidP="000D076A">
      <w:pPr>
        <w:widowControl/>
        <w:autoSpaceDE/>
        <w:autoSpaceDN/>
        <w:spacing w:line="259" w:lineRule="auto"/>
        <w:ind w:left="720" w:right="50"/>
        <w:contextualSpacing/>
        <w:rPr>
          <w:b/>
          <w:sz w:val="24"/>
          <w:szCs w:val="24"/>
        </w:rPr>
      </w:pPr>
    </w:p>
    <w:p w:rsidR="000D076A" w:rsidRDefault="000D076A" w:rsidP="000D076A">
      <w:pPr>
        <w:widowControl/>
        <w:autoSpaceDE/>
        <w:autoSpaceDN/>
        <w:spacing w:line="259" w:lineRule="auto"/>
        <w:ind w:left="720" w:right="50"/>
        <w:contextualSpacing/>
        <w:rPr>
          <w:b/>
          <w:sz w:val="24"/>
          <w:szCs w:val="24"/>
        </w:rPr>
      </w:pPr>
      <w:r>
        <w:rPr>
          <w:b/>
          <w:sz w:val="24"/>
          <w:szCs w:val="24"/>
        </w:rPr>
        <w:t>Series 2: Professional Papers, 1944-2011</w:t>
      </w:r>
    </w:p>
    <w:p w:rsidR="000D076A" w:rsidRPr="000D076A" w:rsidRDefault="000D076A" w:rsidP="000D076A">
      <w:pPr>
        <w:widowControl/>
        <w:autoSpaceDE/>
        <w:autoSpaceDN/>
        <w:spacing w:line="259" w:lineRule="auto"/>
        <w:ind w:left="720" w:right="50"/>
        <w:contextualSpacing/>
        <w:rPr>
          <w:sz w:val="24"/>
          <w:szCs w:val="24"/>
        </w:rPr>
      </w:pPr>
      <w:r>
        <w:rPr>
          <w:sz w:val="24"/>
          <w:szCs w:val="24"/>
          <w:u w:val="single"/>
        </w:rPr>
        <w:t>Box 8</w:t>
      </w:r>
      <w:r>
        <w:rPr>
          <w:sz w:val="24"/>
          <w:szCs w:val="24"/>
        </w:rPr>
        <w:t xml:space="preserve">: </w:t>
      </w:r>
    </w:p>
    <w:p w:rsidR="0006724E" w:rsidRPr="0006724E" w:rsidRDefault="0006724E" w:rsidP="005B5645">
      <w:pPr>
        <w:pStyle w:val="ListParagraph"/>
        <w:widowControl/>
        <w:numPr>
          <w:ilvl w:val="0"/>
          <w:numId w:val="1"/>
        </w:numPr>
        <w:autoSpaceDE/>
        <w:autoSpaceDN/>
        <w:spacing w:line="259" w:lineRule="auto"/>
        <w:ind w:left="1620" w:right="50"/>
        <w:contextualSpacing/>
        <w:rPr>
          <w:sz w:val="24"/>
          <w:szCs w:val="24"/>
        </w:rPr>
      </w:pPr>
      <w:r w:rsidRPr="0006724E">
        <w:rPr>
          <w:sz w:val="24"/>
          <w:szCs w:val="24"/>
        </w:rPr>
        <w:t>Correspondence, related to ASABE, 1 of 2, 2003-2007</w:t>
      </w:r>
    </w:p>
    <w:p w:rsidR="0006724E" w:rsidRPr="0006724E" w:rsidRDefault="0006724E" w:rsidP="005B5645">
      <w:pPr>
        <w:pStyle w:val="ListParagraph"/>
        <w:widowControl/>
        <w:numPr>
          <w:ilvl w:val="0"/>
          <w:numId w:val="1"/>
        </w:numPr>
        <w:autoSpaceDE/>
        <w:autoSpaceDN/>
        <w:spacing w:line="259" w:lineRule="auto"/>
        <w:ind w:left="1620" w:right="50"/>
        <w:contextualSpacing/>
        <w:rPr>
          <w:sz w:val="24"/>
          <w:szCs w:val="24"/>
        </w:rPr>
      </w:pPr>
      <w:r w:rsidRPr="0006724E">
        <w:rPr>
          <w:sz w:val="24"/>
          <w:szCs w:val="24"/>
        </w:rPr>
        <w:t>Correspondence, related to ASABE, 2 of 2, 2003-2007</w:t>
      </w:r>
    </w:p>
    <w:p w:rsidR="0006724E" w:rsidRPr="0006724E" w:rsidRDefault="0006724E" w:rsidP="005B5645">
      <w:pPr>
        <w:pStyle w:val="ListParagraph"/>
        <w:widowControl/>
        <w:numPr>
          <w:ilvl w:val="0"/>
          <w:numId w:val="1"/>
        </w:numPr>
        <w:autoSpaceDE/>
        <w:autoSpaceDN/>
        <w:spacing w:line="259" w:lineRule="auto"/>
        <w:ind w:left="1620" w:right="50"/>
        <w:contextualSpacing/>
        <w:rPr>
          <w:sz w:val="24"/>
          <w:szCs w:val="24"/>
        </w:rPr>
      </w:pPr>
      <w:r w:rsidRPr="0006724E">
        <w:rPr>
          <w:sz w:val="24"/>
          <w:szCs w:val="24"/>
        </w:rPr>
        <w:t>Endowed Chair, 1994-1999</w:t>
      </w:r>
    </w:p>
    <w:p w:rsidR="0006724E" w:rsidRPr="0006724E" w:rsidRDefault="0006724E" w:rsidP="005B5645">
      <w:pPr>
        <w:pStyle w:val="ListParagraph"/>
        <w:widowControl/>
        <w:numPr>
          <w:ilvl w:val="0"/>
          <w:numId w:val="1"/>
        </w:numPr>
        <w:autoSpaceDE/>
        <w:autoSpaceDN/>
        <w:spacing w:line="259" w:lineRule="auto"/>
        <w:ind w:left="1620" w:right="50"/>
        <w:contextualSpacing/>
        <w:rPr>
          <w:sz w:val="24"/>
          <w:szCs w:val="24"/>
        </w:rPr>
      </w:pPr>
      <w:r w:rsidRPr="0006724E">
        <w:rPr>
          <w:sz w:val="24"/>
          <w:szCs w:val="24"/>
        </w:rPr>
        <w:t>Experience, committee lists, 1963-1991</w:t>
      </w:r>
    </w:p>
    <w:p w:rsidR="0006724E" w:rsidRPr="0006724E" w:rsidRDefault="0006724E" w:rsidP="005B5645">
      <w:pPr>
        <w:pStyle w:val="ListParagraph"/>
        <w:widowControl/>
        <w:numPr>
          <w:ilvl w:val="0"/>
          <w:numId w:val="1"/>
        </w:numPr>
        <w:autoSpaceDE/>
        <w:autoSpaceDN/>
        <w:spacing w:line="259" w:lineRule="auto"/>
        <w:ind w:left="1620" w:right="50"/>
        <w:contextualSpacing/>
        <w:rPr>
          <w:sz w:val="24"/>
          <w:szCs w:val="24"/>
        </w:rPr>
      </w:pPr>
      <w:r w:rsidRPr="0006724E">
        <w:rPr>
          <w:sz w:val="24"/>
          <w:szCs w:val="24"/>
        </w:rPr>
        <w:t>Experience record, 1949-1952</w:t>
      </w:r>
    </w:p>
    <w:p w:rsidR="0006724E" w:rsidRPr="0006724E" w:rsidRDefault="0006724E" w:rsidP="005B5645">
      <w:pPr>
        <w:pStyle w:val="ListParagraph"/>
        <w:widowControl/>
        <w:numPr>
          <w:ilvl w:val="0"/>
          <w:numId w:val="1"/>
        </w:numPr>
        <w:autoSpaceDE/>
        <w:autoSpaceDN/>
        <w:spacing w:line="259" w:lineRule="auto"/>
        <w:ind w:left="1620" w:right="50"/>
        <w:contextualSpacing/>
        <w:rPr>
          <w:sz w:val="24"/>
          <w:szCs w:val="24"/>
        </w:rPr>
      </w:pPr>
      <w:r w:rsidRPr="0006724E">
        <w:rPr>
          <w:sz w:val="24"/>
          <w:szCs w:val="24"/>
        </w:rPr>
        <w:t>Experience record, 1952-1957</w:t>
      </w:r>
    </w:p>
    <w:p w:rsidR="0006724E" w:rsidRPr="0006724E" w:rsidRDefault="0006724E" w:rsidP="005B5645">
      <w:pPr>
        <w:pStyle w:val="ListParagraph"/>
        <w:widowControl/>
        <w:numPr>
          <w:ilvl w:val="0"/>
          <w:numId w:val="1"/>
        </w:numPr>
        <w:autoSpaceDE/>
        <w:autoSpaceDN/>
        <w:spacing w:line="259" w:lineRule="auto"/>
        <w:ind w:left="1620" w:right="50"/>
        <w:contextualSpacing/>
        <w:rPr>
          <w:sz w:val="24"/>
          <w:szCs w:val="24"/>
        </w:rPr>
      </w:pPr>
      <w:r w:rsidRPr="0006724E">
        <w:rPr>
          <w:sz w:val="24"/>
          <w:szCs w:val="24"/>
        </w:rPr>
        <w:t>Experience record, 1958-1964</w:t>
      </w:r>
    </w:p>
    <w:p w:rsidR="0006724E" w:rsidRPr="0006724E" w:rsidRDefault="0006724E" w:rsidP="005B5645">
      <w:pPr>
        <w:pStyle w:val="ListParagraph"/>
        <w:widowControl/>
        <w:numPr>
          <w:ilvl w:val="0"/>
          <w:numId w:val="1"/>
        </w:numPr>
        <w:autoSpaceDE/>
        <w:autoSpaceDN/>
        <w:spacing w:line="259" w:lineRule="auto"/>
        <w:ind w:left="1620" w:right="50"/>
        <w:contextualSpacing/>
        <w:rPr>
          <w:sz w:val="24"/>
          <w:szCs w:val="24"/>
        </w:rPr>
      </w:pPr>
      <w:r w:rsidRPr="0006724E">
        <w:rPr>
          <w:sz w:val="24"/>
          <w:szCs w:val="24"/>
        </w:rPr>
        <w:t>Experience record, 1 of 2, 1964-1973</w:t>
      </w:r>
    </w:p>
    <w:p w:rsidR="0006724E" w:rsidRPr="0006724E" w:rsidRDefault="0006724E" w:rsidP="005B5645">
      <w:pPr>
        <w:pStyle w:val="ListParagraph"/>
        <w:widowControl/>
        <w:numPr>
          <w:ilvl w:val="0"/>
          <w:numId w:val="1"/>
        </w:numPr>
        <w:autoSpaceDE/>
        <w:autoSpaceDN/>
        <w:spacing w:line="259" w:lineRule="auto"/>
        <w:ind w:left="1620" w:right="50"/>
        <w:contextualSpacing/>
        <w:rPr>
          <w:sz w:val="24"/>
          <w:szCs w:val="24"/>
        </w:rPr>
      </w:pPr>
      <w:r w:rsidRPr="0006724E">
        <w:rPr>
          <w:sz w:val="24"/>
          <w:szCs w:val="24"/>
        </w:rPr>
        <w:t>Experience record, 2 of 2, 1964-1973</w:t>
      </w:r>
    </w:p>
    <w:p w:rsidR="0006724E" w:rsidRPr="0006724E" w:rsidRDefault="0006724E" w:rsidP="005B5645">
      <w:pPr>
        <w:pStyle w:val="ListParagraph"/>
        <w:widowControl/>
        <w:numPr>
          <w:ilvl w:val="0"/>
          <w:numId w:val="1"/>
        </w:numPr>
        <w:autoSpaceDE/>
        <w:autoSpaceDN/>
        <w:spacing w:line="259" w:lineRule="auto"/>
        <w:ind w:left="1620" w:right="50"/>
        <w:contextualSpacing/>
        <w:rPr>
          <w:sz w:val="24"/>
          <w:szCs w:val="24"/>
        </w:rPr>
      </w:pPr>
      <w:r w:rsidRPr="0006724E">
        <w:rPr>
          <w:sz w:val="24"/>
          <w:szCs w:val="24"/>
        </w:rPr>
        <w:t>Experience record, 1998-2003</w:t>
      </w:r>
    </w:p>
    <w:p w:rsidR="0006724E" w:rsidRPr="0006724E" w:rsidRDefault="0006724E" w:rsidP="005B5645">
      <w:pPr>
        <w:pStyle w:val="ListParagraph"/>
        <w:widowControl/>
        <w:numPr>
          <w:ilvl w:val="0"/>
          <w:numId w:val="1"/>
        </w:numPr>
        <w:autoSpaceDE/>
        <w:autoSpaceDN/>
        <w:spacing w:line="259" w:lineRule="auto"/>
        <w:ind w:left="1620" w:right="50"/>
        <w:contextualSpacing/>
        <w:rPr>
          <w:sz w:val="24"/>
          <w:szCs w:val="24"/>
        </w:rPr>
      </w:pPr>
      <w:r w:rsidRPr="0006724E">
        <w:rPr>
          <w:sz w:val="24"/>
          <w:szCs w:val="24"/>
        </w:rPr>
        <w:t>Experience record, agricultural experiment station, 1 of 2, 1973-1993</w:t>
      </w:r>
    </w:p>
    <w:p w:rsidR="0006724E" w:rsidRPr="0006724E" w:rsidRDefault="0006724E" w:rsidP="005B5645">
      <w:pPr>
        <w:pStyle w:val="ListParagraph"/>
        <w:widowControl/>
        <w:numPr>
          <w:ilvl w:val="0"/>
          <w:numId w:val="1"/>
        </w:numPr>
        <w:autoSpaceDE/>
        <w:autoSpaceDN/>
        <w:spacing w:line="259" w:lineRule="auto"/>
        <w:ind w:left="1620" w:right="50"/>
        <w:contextualSpacing/>
        <w:rPr>
          <w:sz w:val="24"/>
          <w:szCs w:val="24"/>
        </w:rPr>
      </w:pPr>
      <w:r w:rsidRPr="0006724E">
        <w:rPr>
          <w:sz w:val="24"/>
          <w:szCs w:val="24"/>
        </w:rPr>
        <w:t>Experience record, agricultural experiment station, 2 of 2, 1973-1993</w:t>
      </w:r>
    </w:p>
    <w:p w:rsidR="0006724E" w:rsidRPr="0006724E" w:rsidRDefault="0006724E" w:rsidP="005B5645">
      <w:pPr>
        <w:pStyle w:val="ListParagraph"/>
        <w:widowControl/>
        <w:numPr>
          <w:ilvl w:val="0"/>
          <w:numId w:val="1"/>
        </w:numPr>
        <w:autoSpaceDE/>
        <w:autoSpaceDN/>
        <w:spacing w:line="259" w:lineRule="auto"/>
        <w:ind w:left="1620" w:right="50"/>
        <w:contextualSpacing/>
        <w:rPr>
          <w:sz w:val="24"/>
          <w:szCs w:val="24"/>
        </w:rPr>
      </w:pPr>
      <w:r w:rsidRPr="0006724E">
        <w:rPr>
          <w:sz w:val="24"/>
          <w:szCs w:val="24"/>
        </w:rPr>
        <w:t>Experience record and biographical data, 1973-1992</w:t>
      </w:r>
    </w:p>
    <w:p w:rsidR="0006724E" w:rsidRDefault="0006724E" w:rsidP="005B5645">
      <w:pPr>
        <w:pStyle w:val="ListParagraph"/>
        <w:widowControl/>
        <w:numPr>
          <w:ilvl w:val="0"/>
          <w:numId w:val="1"/>
        </w:numPr>
        <w:autoSpaceDE/>
        <w:autoSpaceDN/>
        <w:spacing w:line="259" w:lineRule="auto"/>
        <w:ind w:left="1620" w:right="50"/>
        <w:contextualSpacing/>
        <w:rPr>
          <w:sz w:val="24"/>
          <w:szCs w:val="24"/>
        </w:rPr>
      </w:pPr>
      <w:r w:rsidRPr="0006724E">
        <w:rPr>
          <w:sz w:val="24"/>
          <w:szCs w:val="24"/>
        </w:rPr>
        <w:t>Experience record, resumes, 1960-1979</w:t>
      </w:r>
    </w:p>
    <w:p w:rsidR="00B356B6" w:rsidRDefault="00B356B6" w:rsidP="005B5645">
      <w:pPr>
        <w:widowControl/>
        <w:tabs>
          <w:tab w:val="left" w:pos="1710"/>
        </w:tabs>
        <w:autoSpaceDE/>
        <w:autoSpaceDN/>
        <w:spacing w:line="259" w:lineRule="auto"/>
        <w:ind w:right="50"/>
        <w:contextualSpacing/>
        <w:rPr>
          <w:b/>
          <w:sz w:val="24"/>
          <w:szCs w:val="24"/>
        </w:rPr>
      </w:pPr>
    </w:p>
    <w:p w:rsidR="00B356B6" w:rsidRDefault="00B356B6" w:rsidP="005B5645">
      <w:pPr>
        <w:widowControl/>
        <w:tabs>
          <w:tab w:val="left" w:pos="1710"/>
        </w:tabs>
        <w:autoSpaceDE/>
        <w:autoSpaceDN/>
        <w:spacing w:line="259" w:lineRule="auto"/>
        <w:ind w:left="720" w:right="50"/>
        <w:contextualSpacing/>
        <w:rPr>
          <w:b/>
          <w:sz w:val="24"/>
          <w:szCs w:val="24"/>
        </w:rPr>
      </w:pPr>
      <w:r>
        <w:rPr>
          <w:b/>
          <w:sz w:val="24"/>
          <w:szCs w:val="24"/>
        </w:rPr>
        <w:t>Series 2: Professional Papers, 1944-2011</w:t>
      </w:r>
    </w:p>
    <w:p w:rsidR="00A21E3C" w:rsidRDefault="00A21E3C" w:rsidP="00A21E3C">
      <w:pPr>
        <w:widowControl/>
        <w:tabs>
          <w:tab w:val="left" w:pos="1710"/>
        </w:tabs>
        <w:autoSpaceDE/>
        <w:autoSpaceDN/>
        <w:spacing w:line="259" w:lineRule="auto"/>
        <w:ind w:left="720" w:right="50"/>
        <w:contextualSpacing/>
        <w:rPr>
          <w:sz w:val="24"/>
          <w:szCs w:val="24"/>
        </w:rPr>
      </w:pPr>
      <w:r w:rsidRPr="004F070A">
        <w:rPr>
          <w:sz w:val="24"/>
          <w:szCs w:val="24"/>
          <w:u w:val="single"/>
        </w:rPr>
        <w:t>Box 9</w:t>
      </w:r>
      <w:r w:rsidRPr="004F070A">
        <w:rPr>
          <w:sz w:val="24"/>
          <w:szCs w:val="24"/>
        </w:rPr>
        <w:t>:</w:t>
      </w:r>
    </w:p>
    <w:p w:rsidR="00A21E3C" w:rsidRPr="00B356B6" w:rsidRDefault="00A21E3C" w:rsidP="005B5645">
      <w:pPr>
        <w:widowControl/>
        <w:tabs>
          <w:tab w:val="left" w:pos="1710"/>
        </w:tabs>
        <w:autoSpaceDE/>
        <w:autoSpaceDN/>
        <w:spacing w:line="259" w:lineRule="auto"/>
        <w:ind w:left="720" w:right="50"/>
        <w:contextualSpacing/>
        <w:rPr>
          <w:b/>
          <w:sz w:val="24"/>
          <w:szCs w:val="24"/>
        </w:rPr>
      </w:pPr>
    </w:p>
    <w:p w:rsidR="004F070A" w:rsidRPr="004F070A" w:rsidRDefault="004F070A" w:rsidP="005B5645">
      <w:pPr>
        <w:pStyle w:val="ListParagraph"/>
        <w:widowControl/>
        <w:numPr>
          <w:ilvl w:val="0"/>
          <w:numId w:val="4"/>
        </w:numPr>
        <w:autoSpaceDE/>
        <w:autoSpaceDN/>
        <w:spacing w:line="259" w:lineRule="auto"/>
        <w:ind w:left="1620"/>
        <w:contextualSpacing/>
        <w:rPr>
          <w:sz w:val="24"/>
          <w:szCs w:val="24"/>
        </w:rPr>
      </w:pPr>
      <w:r w:rsidRPr="004F070A">
        <w:rPr>
          <w:sz w:val="24"/>
          <w:szCs w:val="24"/>
        </w:rPr>
        <w:t>Faculty meeting notes, “Regional and National Planning and Implementation System for Agricultural, Forestry, and Home Economics Research,” 1975</w:t>
      </w:r>
    </w:p>
    <w:p w:rsidR="004F070A" w:rsidRPr="004F070A" w:rsidRDefault="004F070A" w:rsidP="005B5645">
      <w:pPr>
        <w:pStyle w:val="ListParagraph"/>
        <w:widowControl/>
        <w:numPr>
          <w:ilvl w:val="0"/>
          <w:numId w:val="4"/>
        </w:numPr>
        <w:autoSpaceDE/>
        <w:autoSpaceDN/>
        <w:spacing w:line="259" w:lineRule="auto"/>
        <w:ind w:left="1620"/>
        <w:contextualSpacing/>
        <w:rPr>
          <w:sz w:val="24"/>
          <w:szCs w:val="24"/>
        </w:rPr>
      </w:pPr>
      <w:r w:rsidRPr="004F070A">
        <w:rPr>
          <w:sz w:val="24"/>
          <w:szCs w:val="24"/>
        </w:rPr>
        <w:t>Faculty retreat, comments on “Food for Century III,” 1976</w:t>
      </w:r>
    </w:p>
    <w:p w:rsidR="004F070A" w:rsidRPr="004F070A" w:rsidRDefault="004F070A" w:rsidP="005B5645">
      <w:pPr>
        <w:pStyle w:val="ListParagraph"/>
        <w:widowControl/>
        <w:numPr>
          <w:ilvl w:val="0"/>
          <w:numId w:val="4"/>
        </w:numPr>
        <w:autoSpaceDE/>
        <w:autoSpaceDN/>
        <w:spacing w:line="259" w:lineRule="auto"/>
        <w:ind w:left="1620"/>
        <w:contextualSpacing/>
        <w:rPr>
          <w:sz w:val="24"/>
          <w:szCs w:val="24"/>
        </w:rPr>
      </w:pPr>
      <w:r w:rsidRPr="004F070A">
        <w:rPr>
          <w:sz w:val="24"/>
          <w:szCs w:val="24"/>
        </w:rPr>
        <w:t>First Hundred Years, 1977</w:t>
      </w:r>
    </w:p>
    <w:p w:rsidR="004F070A" w:rsidRPr="004F070A" w:rsidRDefault="004F070A" w:rsidP="005B5645">
      <w:pPr>
        <w:pStyle w:val="ListParagraph"/>
        <w:widowControl/>
        <w:numPr>
          <w:ilvl w:val="0"/>
          <w:numId w:val="4"/>
        </w:numPr>
        <w:autoSpaceDE/>
        <w:autoSpaceDN/>
        <w:spacing w:line="259" w:lineRule="auto"/>
        <w:ind w:left="1620"/>
        <w:contextualSpacing/>
        <w:rPr>
          <w:sz w:val="24"/>
          <w:szCs w:val="24"/>
        </w:rPr>
      </w:pPr>
      <w:r w:rsidRPr="004F070A">
        <w:rPr>
          <w:sz w:val="24"/>
          <w:szCs w:val="24"/>
        </w:rPr>
        <w:t>Food for Century III, talks, 1975-1977</w:t>
      </w:r>
    </w:p>
    <w:p w:rsidR="004F070A" w:rsidRPr="004F070A" w:rsidRDefault="004F070A" w:rsidP="005B5645">
      <w:pPr>
        <w:pStyle w:val="ListParagraph"/>
        <w:widowControl/>
        <w:numPr>
          <w:ilvl w:val="0"/>
          <w:numId w:val="4"/>
        </w:numPr>
        <w:autoSpaceDE/>
        <w:autoSpaceDN/>
        <w:spacing w:line="259" w:lineRule="auto"/>
        <w:ind w:left="1620"/>
        <w:contextualSpacing/>
        <w:rPr>
          <w:sz w:val="24"/>
          <w:szCs w:val="24"/>
        </w:rPr>
      </w:pPr>
      <w:r w:rsidRPr="004F070A">
        <w:rPr>
          <w:sz w:val="24"/>
          <w:szCs w:val="24"/>
        </w:rPr>
        <w:t>Gamma Sigma Delta, 1955-1997</w:t>
      </w:r>
    </w:p>
    <w:p w:rsidR="004F070A" w:rsidRPr="004F070A" w:rsidRDefault="004F070A" w:rsidP="005B5645">
      <w:pPr>
        <w:pStyle w:val="ListParagraph"/>
        <w:widowControl/>
        <w:numPr>
          <w:ilvl w:val="0"/>
          <w:numId w:val="4"/>
        </w:numPr>
        <w:autoSpaceDE/>
        <w:autoSpaceDN/>
        <w:spacing w:line="259" w:lineRule="auto"/>
        <w:ind w:left="1620"/>
        <w:contextualSpacing/>
        <w:rPr>
          <w:sz w:val="24"/>
          <w:szCs w:val="24"/>
        </w:rPr>
      </w:pPr>
      <w:r w:rsidRPr="004F070A">
        <w:rPr>
          <w:sz w:val="24"/>
          <w:szCs w:val="24"/>
        </w:rPr>
        <w:t>History book marketing, 1997-1998</w:t>
      </w:r>
    </w:p>
    <w:p w:rsidR="004F070A" w:rsidRPr="004F070A" w:rsidRDefault="004F070A" w:rsidP="005B5645">
      <w:pPr>
        <w:pStyle w:val="ListParagraph"/>
        <w:widowControl/>
        <w:numPr>
          <w:ilvl w:val="0"/>
          <w:numId w:val="4"/>
        </w:numPr>
        <w:autoSpaceDE/>
        <w:autoSpaceDN/>
        <w:spacing w:line="259" w:lineRule="auto"/>
        <w:ind w:left="1620"/>
        <w:contextualSpacing/>
        <w:rPr>
          <w:sz w:val="24"/>
          <w:szCs w:val="24"/>
        </w:rPr>
      </w:pPr>
      <w:r w:rsidRPr="004F070A">
        <w:rPr>
          <w:i/>
          <w:sz w:val="24"/>
          <w:szCs w:val="24"/>
        </w:rPr>
        <w:t>Hydraulic Tables, Second Edition</w:t>
      </w:r>
      <w:r w:rsidRPr="004F070A">
        <w:rPr>
          <w:sz w:val="24"/>
          <w:szCs w:val="24"/>
        </w:rPr>
        <w:t>, War Department Corps of Engineers, book, 1944</w:t>
      </w:r>
    </w:p>
    <w:p w:rsidR="004F070A" w:rsidRPr="004F070A" w:rsidRDefault="004F070A" w:rsidP="005B5645">
      <w:pPr>
        <w:pStyle w:val="ListParagraph"/>
        <w:widowControl/>
        <w:numPr>
          <w:ilvl w:val="0"/>
          <w:numId w:val="4"/>
        </w:numPr>
        <w:autoSpaceDE/>
        <w:autoSpaceDN/>
        <w:spacing w:line="259" w:lineRule="auto"/>
        <w:ind w:left="1620"/>
        <w:contextualSpacing/>
        <w:rPr>
          <w:sz w:val="24"/>
          <w:szCs w:val="24"/>
        </w:rPr>
      </w:pPr>
      <w:r w:rsidRPr="004F070A">
        <w:rPr>
          <w:sz w:val="24"/>
          <w:szCs w:val="24"/>
        </w:rPr>
        <w:t>Information, Soybean network, 1977</w:t>
      </w:r>
    </w:p>
    <w:p w:rsidR="004F070A" w:rsidRPr="004F070A" w:rsidRDefault="004F070A" w:rsidP="005B5645">
      <w:pPr>
        <w:pStyle w:val="ListParagraph"/>
        <w:widowControl/>
        <w:numPr>
          <w:ilvl w:val="0"/>
          <w:numId w:val="4"/>
        </w:numPr>
        <w:autoSpaceDE/>
        <w:autoSpaceDN/>
        <w:spacing w:line="259" w:lineRule="auto"/>
        <w:ind w:left="1620"/>
        <w:contextualSpacing/>
        <w:rPr>
          <w:sz w:val="24"/>
          <w:szCs w:val="24"/>
        </w:rPr>
      </w:pPr>
      <w:r w:rsidRPr="004F070A">
        <w:rPr>
          <w:sz w:val="24"/>
          <w:szCs w:val="24"/>
        </w:rPr>
        <w:t>Information to keep for Agricultural Engineering history, 1950-2011</w:t>
      </w:r>
    </w:p>
    <w:p w:rsidR="004F070A" w:rsidRPr="004F070A" w:rsidRDefault="004F070A" w:rsidP="005B5645">
      <w:pPr>
        <w:pStyle w:val="ListParagraph"/>
        <w:widowControl/>
        <w:numPr>
          <w:ilvl w:val="0"/>
          <w:numId w:val="4"/>
        </w:numPr>
        <w:autoSpaceDE/>
        <w:autoSpaceDN/>
        <w:spacing w:line="259" w:lineRule="auto"/>
        <w:ind w:left="1620"/>
        <w:contextualSpacing/>
        <w:rPr>
          <w:sz w:val="24"/>
          <w:szCs w:val="24"/>
        </w:rPr>
      </w:pPr>
      <w:r w:rsidRPr="004F070A">
        <w:rPr>
          <w:sz w:val="24"/>
          <w:szCs w:val="24"/>
        </w:rPr>
        <w:t>Japanese Water Policy Team, 1958</w:t>
      </w:r>
    </w:p>
    <w:p w:rsidR="004F070A" w:rsidRPr="004F070A" w:rsidRDefault="004F070A" w:rsidP="005B5645">
      <w:pPr>
        <w:pStyle w:val="ListParagraph"/>
        <w:widowControl/>
        <w:numPr>
          <w:ilvl w:val="0"/>
          <w:numId w:val="4"/>
        </w:numPr>
        <w:autoSpaceDE/>
        <w:autoSpaceDN/>
        <w:spacing w:line="259" w:lineRule="auto"/>
        <w:ind w:left="1620"/>
        <w:contextualSpacing/>
        <w:rPr>
          <w:sz w:val="24"/>
          <w:szCs w:val="24"/>
        </w:rPr>
      </w:pPr>
      <w:r w:rsidRPr="004F070A">
        <w:rPr>
          <w:sz w:val="24"/>
          <w:szCs w:val="24"/>
        </w:rPr>
        <w:t>Land Atlas and Plat Book, Champaign County, Ill, 1990</w:t>
      </w:r>
    </w:p>
    <w:p w:rsidR="004F070A" w:rsidRPr="004F070A" w:rsidRDefault="004F070A" w:rsidP="005B5645">
      <w:pPr>
        <w:pStyle w:val="ListParagraph"/>
        <w:widowControl/>
        <w:numPr>
          <w:ilvl w:val="0"/>
          <w:numId w:val="4"/>
        </w:numPr>
        <w:autoSpaceDE/>
        <w:autoSpaceDN/>
        <w:spacing w:line="259" w:lineRule="auto"/>
        <w:ind w:left="1620"/>
        <w:contextualSpacing/>
        <w:rPr>
          <w:sz w:val="24"/>
          <w:szCs w:val="24"/>
        </w:rPr>
      </w:pPr>
      <w:r w:rsidRPr="004F070A">
        <w:rPr>
          <w:sz w:val="24"/>
          <w:szCs w:val="24"/>
        </w:rPr>
        <w:t xml:space="preserve">Larson, Bruce L., </w:t>
      </w:r>
      <w:r w:rsidRPr="004F070A">
        <w:rPr>
          <w:i/>
          <w:sz w:val="24"/>
          <w:szCs w:val="24"/>
        </w:rPr>
        <w:t>History of the Department of Dairy Science at the University of Illinois</w:t>
      </w:r>
      <w:r w:rsidRPr="004F070A">
        <w:rPr>
          <w:sz w:val="24"/>
          <w:szCs w:val="24"/>
        </w:rPr>
        <w:t>, 1994</w:t>
      </w:r>
    </w:p>
    <w:p w:rsidR="004F070A" w:rsidRPr="004F070A" w:rsidRDefault="004F070A" w:rsidP="005B5645">
      <w:pPr>
        <w:pStyle w:val="ListParagraph"/>
        <w:widowControl/>
        <w:numPr>
          <w:ilvl w:val="0"/>
          <w:numId w:val="4"/>
        </w:numPr>
        <w:autoSpaceDE/>
        <w:autoSpaceDN/>
        <w:spacing w:line="259" w:lineRule="auto"/>
        <w:ind w:left="1620"/>
        <w:contextualSpacing/>
        <w:rPr>
          <w:sz w:val="24"/>
          <w:szCs w:val="24"/>
        </w:rPr>
      </w:pPr>
      <w:r w:rsidRPr="004F070A">
        <w:rPr>
          <w:sz w:val="24"/>
          <w:szCs w:val="24"/>
        </w:rPr>
        <w:t>Paul Bateman Bequest, 1998</w:t>
      </w:r>
    </w:p>
    <w:p w:rsidR="004F070A" w:rsidRPr="004F070A" w:rsidRDefault="004F070A" w:rsidP="005B5645">
      <w:pPr>
        <w:pStyle w:val="ListParagraph"/>
        <w:widowControl/>
        <w:numPr>
          <w:ilvl w:val="0"/>
          <w:numId w:val="4"/>
        </w:numPr>
        <w:autoSpaceDE/>
        <w:autoSpaceDN/>
        <w:spacing w:line="259" w:lineRule="auto"/>
        <w:ind w:left="1620"/>
        <w:contextualSpacing/>
        <w:rPr>
          <w:sz w:val="24"/>
          <w:szCs w:val="24"/>
        </w:rPr>
      </w:pPr>
      <w:r w:rsidRPr="004F070A">
        <w:rPr>
          <w:sz w:val="24"/>
          <w:szCs w:val="24"/>
        </w:rPr>
        <w:t>Responses-Bureau of Budget, 1976-1977</w:t>
      </w:r>
    </w:p>
    <w:p w:rsidR="004F070A" w:rsidRPr="004F070A" w:rsidRDefault="004F070A" w:rsidP="005B5645">
      <w:pPr>
        <w:pStyle w:val="ListParagraph"/>
        <w:widowControl/>
        <w:numPr>
          <w:ilvl w:val="0"/>
          <w:numId w:val="4"/>
        </w:numPr>
        <w:autoSpaceDE/>
        <w:autoSpaceDN/>
        <w:spacing w:line="259" w:lineRule="auto"/>
        <w:ind w:left="1620"/>
        <w:contextualSpacing/>
        <w:rPr>
          <w:sz w:val="24"/>
          <w:szCs w:val="24"/>
        </w:rPr>
      </w:pPr>
      <w:r w:rsidRPr="004F070A">
        <w:rPr>
          <w:sz w:val="24"/>
          <w:szCs w:val="24"/>
        </w:rPr>
        <w:t>Smith-Hard Illinois Annotated Statutes, the Drainage Code, 1956</w:t>
      </w:r>
    </w:p>
    <w:p w:rsidR="004F070A" w:rsidRPr="004F070A" w:rsidRDefault="004F070A" w:rsidP="005B5645">
      <w:pPr>
        <w:pStyle w:val="ListParagraph"/>
        <w:widowControl/>
        <w:numPr>
          <w:ilvl w:val="0"/>
          <w:numId w:val="4"/>
        </w:numPr>
        <w:autoSpaceDE/>
        <w:autoSpaceDN/>
        <w:spacing w:line="259" w:lineRule="auto"/>
        <w:ind w:left="1620"/>
        <w:contextualSpacing/>
        <w:rPr>
          <w:sz w:val="24"/>
          <w:szCs w:val="24"/>
        </w:rPr>
      </w:pPr>
      <w:r w:rsidRPr="004F070A">
        <w:rPr>
          <w:sz w:val="24"/>
          <w:szCs w:val="24"/>
        </w:rPr>
        <w:t>Speech, “Food for Century III,” 1976</w:t>
      </w:r>
    </w:p>
    <w:p w:rsidR="004F070A" w:rsidRPr="004F070A" w:rsidRDefault="004F070A" w:rsidP="005B5645">
      <w:pPr>
        <w:pStyle w:val="ListParagraph"/>
        <w:widowControl/>
        <w:numPr>
          <w:ilvl w:val="0"/>
          <w:numId w:val="4"/>
        </w:numPr>
        <w:autoSpaceDE/>
        <w:autoSpaceDN/>
        <w:spacing w:line="259" w:lineRule="auto"/>
        <w:ind w:left="1620"/>
        <w:contextualSpacing/>
        <w:rPr>
          <w:sz w:val="24"/>
          <w:szCs w:val="24"/>
        </w:rPr>
      </w:pPr>
      <w:r w:rsidRPr="004F070A">
        <w:rPr>
          <w:sz w:val="24"/>
          <w:szCs w:val="24"/>
        </w:rPr>
        <w:t>Text copy with outline, ASABE, 2006-2007</w:t>
      </w:r>
    </w:p>
    <w:p w:rsidR="004F070A" w:rsidRPr="004F070A" w:rsidRDefault="004F070A" w:rsidP="005B5645">
      <w:pPr>
        <w:pStyle w:val="ListParagraph"/>
        <w:widowControl/>
        <w:numPr>
          <w:ilvl w:val="0"/>
          <w:numId w:val="4"/>
        </w:numPr>
        <w:autoSpaceDE/>
        <w:autoSpaceDN/>
        <w:spacing w:line="259" w:lineRule="auto"/>
        <w:ind w:left="1620"/>
        <w:contextualSpacing/>
        <w:rPr>
          <w:sz w:val="24"/>
          <w:szCs w:val="24"/>
        </w:rPr>
      </w:pPr>
      <w:r w:rsidRPr="004F070A">
        <w:rPr>
          <w:sz w:val="24"/>
          <w:szCs w:val="24"/>
        </w:rPr>
        <w:t>Tri-Annual Atlas and Plat Book, Macon County, Illinois, 1964</w:t>
      </w:r>
    </w:p>
    <w:p w:rsidR="004F070A" w:rsidRPr="004F070A" w:rsidRDefault="004F070A" w:rsidP="005B5645">
      <w:pPr>
        <w:pStyle w:val="ListParagraph"/>
        <w:widowControl/>
        <w:numPr>
          <w:ilvl w:val="0"/>
          <w:numId w:val="4"/>
        </w:numPr>
        <w:autoSpaceDE/>
        <w:autoSpaceDN/>
        <w:spacing w:line="259" w:lineRule="auto"/>
        <w:ind w:left="1620"/>
        <w:contextualSpacing/>
        <w:rPr>
          <w:sz w:val="24"/>
          <w:szCs w:val="24"/>
        </w:rPr>
      </w:pPr>
      <w:r w:rsidRPr="004F070A">
        <w:rPr>
          <w:sz w:val="24"/>
          <w:szCs w:val="24"/>
        </w:rPr>
        <w:t>The University of Illinois round barns, drawings, undated</w:t>
      </w:r>
    </w:p>
    <w:p w:rsidR="004F070A" w:rsidRPr="004F070A" w:rsidRDefault="004F070A" w:rsidP="005B5645">
      <w:pPr>
        <w:pStyle w:val="ListParagraph"/>
        <w:widowControl/>
        <w:numPr>
          <w:ilvl w:val="0"/>
          <w:numId w:val="4"/>
        </w:numPr>
        <w:autoSpaceDE/>
        <w:autoSpaceDN/>
        <w:spacing w:line="259" w:lineRule="auto"/>
        <w:ind w:left="1620"/>
        <w:contextualSpacing/>
        <w:rPr>
          <w:sz w:val="24"/>
          <w:szCs w:val="24"/>
        </w:rPr>
      </w:pPr>
      <w:r w:rsidRPr="004F070A">
        <w:rPr>
          <w:sz w:val="24"/>
          <w:szCs w:val="24"/>
        </w:rPr>
        <w:t>Third of a Century celebration, 1965</w:t>
      </w:r>
    </w:p>
    <w:p w:rsidR="004F070A" w:rsidRPr="004F070A" w:rsidRDefault="004F070A" w:rsidP="005B5645">
      <w:pPr>
        <w:pStyle w:val="ListParagraph"/>
        <w:widowControl/>
        <w:numPr>
          <w:ilvl w:val="0"/>
          <w:numId w:val="4"/>
        </w:numPr>
        <w:autoSpaceDE/>
        <w:autoSpaceDN/>
        <w:spacing w:line="259" w:lineRule="auto"/>
        <w:ind w:left="1620"/>
        <w:contextualSpacing/>
        <w:rPr>
          <w:sz w:val="24"/>
          <w:szCs w:val="24"/>
        </w:rPr>
      </w:pPr>
      <w:r w:rsidRPr="004F070A">
        <w:rPr>
          <w:sz w:val="24"/>
          <w:szCs w:val="24"/>
        </w:rPr>
        <w:t>University of Illinois Board of Trustees tour of the College of Agriculture, 1977</w:t>
      </w:r>
    </w:p>
    <w:p w:rsidR="004F070A" w:rsidRPr="004F070A" w:rsidRDefault="004F070A" w:rsidP="005B5645">
      <w:pPr>
        <w:pStyle w:val="ListParagraph"/>
        <w:widowControl/>
        <w:numPr>
          <w:ilvl w:val="0"/>
          <w:numId w:val="4"/>
        </w:numPr>
        <w:autoSpaceDE/>
        <w:autoSpaceDN/>
        <w:spacing w:line="259" w:lineRule="auto"/>
        <w:ind w:left="1620"/>
        <w:contextualSpacing/>
        <w:rPr>
          <w:sz w:val="24"/>
          <w:szCs w:val="24"/>
        </w:rPr>
      </w:pPr>
      <w:r w:rsidRPr="004F070A">
        <w:rPr>
          <w:sz w:val="24"/>
          <w:szCs w:val="24"/>
        </w:rPr>
        <w:t>Water resource planning course, spring 1965, 1964</w:t>
      </w:r>
    </w:p>
    <w:p w:rsidR="005B5645" w:rsidRDefault="005B5645" w:rsidP="005B5645">
      <w:pPr>
        <w:ind w:left="720"/>
        <w:rPr>
          <w:b/>
          <w:sz w:val="24"/>
          <w:szCs w:val="24"/>
        </w:rPr>
      </w:pPr>
    </w:p>
    <w:p w:rsidR="000825EE" w:rsidRDefault="000825EE" w:rsidP="005B5645">
      <w:pPr>
        <w:ind w:left="720"/>
        <w:rPr>
          <w:b/>
          <w:sz w:val="24"/>
          <w:szCs w:val="24"/>
        </w:rPr>
      </w:pPr>
    </w:p>
    <w:p w:rsidR="000825EE" w:rsidRDefault="000825EE" w:rsidP="005B5645">
      <w:pPr>
        <w:ind w:left="720"/>
        <w:rPr>
          <w:b/>
          <w:sz w:val="24"/>
          <w:szCs w:val="24"/>
        </w:rPr>
      </w:pPr>
    </w:p>
    <w:p w:rsidR="003330E1" w:rsidRDefault="003330E1" w:rsidP="005B5645">
      <w:pPr>
        <w:ind w:left="720"/>
        <w:rPr>
          <w:b/>
          <w:sz w:val="24"/>
          <w:szCs w:val="24"/>
        </w:rPr>
      </w:pPr>
    </w:p>
    <w:p w:rsidR="00F55C4B" w:rsidRPr="00F55C4B" w:rsidRDefault="00F55C4B" w:rsidP="005B5645">
      <w:pPr>
        <w:ind w:left="720"/>
        <w:rPr>
          <w:b/>
          <w:sz w:val="24"/>
          <w:szCs w:val="24"/>
        </w:rPr>
      </w:pPr>
      <w:r w:rsidRPr="00F55C4B">
        <w:rPr>
          <w:b/>
          <w:sz w:val="24"/>
          <w:szCs w:val="24"/>
        </w:rPr>
        <w:t>Series 3: Photographs and Slides, ca. 1920’s-1980s</w:t>
      </w:r>
    </w:p>
    <w:p w:rsidR="00B356B6" w:rsidRDefault="00F55C4B" w:rsidP="000825EE">
      <w:pPr>
        <w:ind w:left="720"/>
        <w:rPr>
          <w:sz w:val="24"/>
          <w:szCs w:val="24"/>
        </w:rPr>
      </w:pPr>
      <w:r w:rsidRPr="00F55C4B">
        <w:rPr>
          <w:sz w:val="24"/>
          <w:szCs w:val="24"/>
        </w:rPr>
        <w:t xml:space="preserve">This series consists of historical photographs and slides mostly pertaining to drainage systems, agricultural machinery, lab work, and the plowing and cultivation of fields. </w:t>
      </w:r>
    </w:p>
    <w:p w:rsidR="00A221C5" w:rsidRDefault="00A2681D" w:rsidP="00A221C5">
      <w:pPr>
        <w:ind w:left="720"/>
        <w:rPr>
          <w:sz w:val="24"/>
          <w:szCs w:val="24"/>
        </w:rPr>
      </w:pPr>
      <w:r>
        <w:rPr>
          <w:sz w:val="24"/>
          <w:szCs w:val="24"/>
          <w:u w:val="single"/>
        </w:rPr>
        <w:t>Box 9</w:t>
      </w:r>
      <w:r>
        <w:rPr>
          <w:sz w:val="24"/>
          <w:szCs w:val="24"/>
        </w:rPr>
        <w:t xml:space="preserve">: </w:t>
      </w:r>
    </w:p>
    <w:p w:rsidR="000825EE" w:rsidRPr="00A2681D" w:rsidRDefault="000825EE" w:rsidP="00A221C5">
      <w:pPr>
        <w:ind w:left="720"/>
        <w:rPr>
          <w:sz w:val="24"/>
          <w:szCs w:val="24"/>
        </w:rPr>
      </w:pPr>
    </w:p>
    <w:p w:rsidR="00E7188D" w:rsidRPr="00E7188D" w:rsidRDefault="00E7188D" w:rsidP="005B5645">
      <w:pPr>
        <w:pStyle w:val="ListParagraph"/>
        <w:widowControl/>
        <w:numPr>
          <w:ilvl w:val="0"/>
          <w:numId w:val="4"/>
        </w:numPr>
        <w:autoSpaceDE/>
        <w:autoSpaceDN/>
        <w:spacing w:line="259" w:lineRule="auto"/>
        <w:ind w:left="1620"/>
        <w:contextualSpacing/>
        <w:rPr>
          <w:sz w:val="24"/>
          <w:szCs w:val="24"/>
        </w:rPr>
      </w:pPr>
      <w:r w:rsidRPr="00E7188D">
        <w:rPr>
          <w:sz w:val="24"/>
          <w:szCs w:val="24"/>
        </w:rPr>
        <w:t>Photographs, drainage systems, fields, negatives included, ca. 1962</w:t>
      </w:r>
    </w:p>
    <w:p w:rsidR="00E7188D" w:rsidRPr="00E7188D" w:rsidRDefault="00E7188D" w:rsidP="005B5645">
      <w:pPr>
        <w:pStyle w:val="ListParagraph"/>
        <w:widowControl/>
        <w:numPr>
          <w:ilvl w:val="0"/>
          <w:numId w:val="4"/>
        </w:numPr>
        <w:autoSpaceDE/>
        <w:autoSpaceDN/>
        <w:spacing w:line="259" w:lineRule="auto"/>
        <w:ind w:left="1620"/>
        <w:contextualSpacing/>
        <w:rPr>
          <w:sz w:val="24"/>
          <w:szCs w:val="24"/>
        </w:rPr>
      </w:pPr>
      <w:r w:rsidRPr="00E7188D">
        <w:rPr>
          <w:sz w:val="24"/>
          <w:szCs w:val="24"/>
        </w:rPr>
        <w:t>Slides, ca. 1952-1983</w:t>
      </w:r>
    </w:p>
    <w:p w:rsidR="00E7188D" w:rsidRPr="00E7188D" w:rsidRDefault="00E7188D" w:rsidP="005B5645">
      <w:pPr>
        <w:pStyle w:val="ListParagraph"/>
        <w:widowControl/>
        <w:numPr>
          <w:ilvl w:val="0"/>
          <w:numId w:val="7"/>
        </w:numPr>
        <w:autoSpaceDE/>
        <w:autoSpaceDN/>
        <w:spacing w:line="259" w:lineRule="auto"/>
        <w:contextualSpacing/>
        <w:rPr>
          <w:sz w:val="24"/>
          <w:szCs w:val="24"/>
        </w:rPr>
      </w:pPr>
      <w:r w:rsidRPr="00E7188D">
        <w:rPr>
          <w:sz w:val="24"/>
          <w:szCs w:val="24"/>
        </w:rPr>
        <w:t>Agricultural equipment, ca. 1952-1953</w:t>
      </w:r>
    </w:p>
    <w:p w:rsidR="00E7188D" w:rsidRPr="00E7188D" w:rsidRDefault="00E7188D" w:rsidP="005B5645">
      <w:pPr>
        <w:pStyle w:val="ListParagraph"/>
        <w:widowControl/>
        <w:numPr>
          <w:ilvl w:val="0"/>
          <w:numId w:val="7"/>
        </w:numPr>
        <w:autoSpaceDE/>
        <w:autoSpaceDN/>
        <w:spacing w:line="259" w:lineRule="auto"/>
        <w:contextualSpacing/>
        <w:rPr>
          <w:sz w:val="24"/>
          <w:szCs w:val="24"/>
        </w:rPr>
      </w:pPr>
      <w:r w:rsidRPr="00E7188D">
        <w:rPr>
          <w:sz w:val="24"/>
          <w:szCs w:val="24"/>
        </w:rPr>
        <w:t>Silt soil graphs, machinery, thesis group, ca. 1958</w:t>
      </w:r>
    </w:p>
    <w:p w:rsidR="00E7188D" w:rsidRPr="00E7188D" w:rsidRDefault="00E7188D" w:rsidP="005B5645">
      <w:pPr>
        <w:pStyle w:val="ListParagraph"/>
        <w:widowControl/>
        <w:numPr>
          <w:ilvl w:val="0"/>
          <w:numId w:val="7"/>
        </w:numPr>
        <w:autoSpaceDE/>
        <w:autoSpaceDN/>
        <w:spacing w:line="259" w:lineRule="auto"/>
        <w:contextualSpacing/>
        <w:rPr>
          <w:sz w:val="24"/>
          <w:szCs w:val="24"/>
        </w:rPr>
      </w:pPr>
      <w:r w:rsidRPr="00E7188D">
        <w:rPr>
          <w:sz w:val="24"/>
          <w:szCs w:val="24"/>
        </w:rPr>
        <w:t>Agricultural Engineering, Engineer’s Council for Professional Development (ECPD) Inspection, 1960</w:t>
      </w:r>
    </w:p>
    <w:p w:rsidR="00E7188D" w:rsidRPr="00E7188D" w:rsidRDefault="00E7188D" w:rsidP="005B5645">
      <w:pPr>
        <w:pStyle w:val="ListParagraph"/>
        <w:widowControl/>
        <w:numPr>
          <w:ilvl w:val="0"/>
          <w:numId w:val="7"/>
        </w:numPr>
        <w:autoSpaceDE/>
        <w:autoSpaceDN/>
        <w:spacing w:line="259" w:lineRule="auto"/>
        <w:contextualSpacing/>
        <w:rPr>
          <w:sz w:val="24"/>
          <w:szCs w:val="24"/>
        </w:rPr>
      </w:pPr>
      <w:r w:rsidRPr="00E7188D">
        <w:rPr>
          <w:sz w:val="24"/>
          <w:szCs w:val="24"/>
        </w:rPr>
        <w:t>Infiltration of soils, ca. 1963-1965</w:t>
      </w:r>
    </w:p>
    <w:p w:rsidR="00147644" w:rsidRPr="00147644" w:rsidRDefault="00147644" w:rsidP="005B5645">
      <w:pPr>
        <w:widowControl/>
        <w:autoSpaceDE/>
        <w:autoSpaceDN/>
        <w:spacing w:line="259" w:lineRule="auto"/>
        <w:ind w:left="1260"/>
        <w:contextualSpacing/>
        <w:rPr>
          <w:sz w:val="24"/>
          <w:szCs w:val="24"/>
        </w:rPr>
      </w:pPr>
      <w:r>
        <w:rPr>
          <w:sz w:val="24"/>
          <w:szCs w:val="24"/>
        </w:rPr>
        <w:t>24. Slides, ca. 1952-1953 (cont.)</w:t>
      </w:r>
    </w:p>
    <w:p w:rsidR="00E7188D" w:rsidRPr="00147644" w:rsidRDefault="00E7188D" w:rsidP="005B5645">
      <w:pPr>
        <w:pStyle w:val="ListParagraph"/>
        <w:widowControl/>
        <w:numPr>
          <w:ilvl w:val="0"/>
          <w:numId w:val="7"/>
        </w:numPr>
        <w:autoSpaceDE/>
        <w:autoSpaceDN/>
        <w:spacing w:line="259" w:lineRule="auto"/>
        <w:contextualSpacing/>
        <w:rPr>
          <w:sz w:val="24"/>
          <w:szCs w:val="24"/>
        </w:rPr>
      </w:pPr>
      <w:r w:rsidRPr="00147644">
        <w:rPr>
          <w:sz w:val="24"/>
          <w:szCs w:val="24"/>
        </w:rPr>
        <w:t>Drainage, poor work, failures, work needed, ca. 1965-1973</w:t>
      </w:r>
    </w:p>
    <w:p w:rsidR="00E7188D" w:rsidRPr="00E7188D" w:rsidRDefault="00E7188D" w:rsidP="005B5645">
      <w:pPr>
        <w:pStyle w:val="ListParagraph"/>
        <w:widowControl/>
        <w:numPr>
          <w:ilvl w:val="0"/>
          <w:numId w:val="7"/>
        </w:numPr>
        <w:autoSpaceDE/>
        <w:autoSpaceDN/>
        <w:spacing w:line="259" w:lineRule="auto"/>
        <w:contextualSpacing/>
        <w:rPr>
          <w:sz w:val="24"/>
          <w:szCs w:val="24"/>
        </w:rPr>
      </w:pPr>
      <w:r w:rsidRPr="00E7188D">
        <w:rPr>
          <w:sz w:val="24"/>
          <w:szCs w:val="24"/>
        </w:rPr>
        <w:t>History of drainage, ca. 1971</w:t>
      </w:r>
    </w:p>
    <w:p w:rsidR="00E7188D" w:rsidRPr="00E7188D" w:rsidRDefault="00E7188D" w:rsidP="005B5645">
      <w:pPr>
        <w:pStyle w:val="ListParagraph"/>
        <w:widowControl/>
        <w:numPr>
          <w:ilvl w:val="0"/>
          <w:numId w:val="7"/>
        </w:numPr>
        <w:autoSpaceDE/>
        <w:autoSpaceDN/>
        <w:spacing w:line="259" w:lineRule="auto"/>
        <w:contextualSpacing/>
        <w:rPr>
          <w:sz w:val="24"/>
          <w:szCs w:val="24"/>
        </w:rPr>
      </w:pPr>
      <w:r w:rsidRPr="00E7188D">
        <w:rPr>
          <w:sz w:val="24"/>
          <w:szCs w:val="24"/>
        </w:rPr>
        <w:t>Plowing and cultivation of fields, lab work, ca. 1920s</w:t>
      </w:r>
    </w:p>
    <w:p w:rsidR="00E7188D" w:rsidRDefault="00E7188D" w:rsidP="005B5645">
      <w:pPr>
        <w:pStyle w:val="ListParagraph"/>
        <w:widowControl/>
        <w:numPr>
          <w:ilvl w:val="0"/>
          <w:numId w:val="7"/>
        </w:numPr>
        <w:autoSpaceDE/>
        <w:autoSpaceDN/>
        <w:spacing w:line="259" w:lineRule="auto"/>
        <w:contextualSpacing/>
        <w:rPr>
          <w:sz w:val="24"/>
          <w:szCs w:val="24"/>
        </w:rPr>
      </w:pPr>
      <w:r w:rsidRPr="00E7188D">
        <w:rPr>
          <w:sz w:val="24"/>
          <w:szCs w:val="24"/>
        </w:rPr>
        <w:t>San Diego, CA smog line, aerial views of plots, ca. 1983</w:t>
      </w:r>
    </w:p>
    <w:p w:rsidR="005B5645" w:rsidRDefault="005B5645" w:rsidP="005B5645">
      <w:pPr>
        <w:ind w:left="720"/>
        <w:rPr>
          <w:b/>
          <w:sz w:val="24"/>
          <w:szCs w:val="24"/>
        </w:rPr>
      </w:pPr>
    </w:p>
    <w:p w:rsidR="00147644" w:rsidRPr="00147644" w:rsidRDefault="00147644" w:rsidP="005B5645">
      <w:pPr>
        <w:ind w:left="720"/>
        <w:rPr>
          <w:b/>
          <w:sz w:val="24"/>
          <w:szCs w:val="24"/>
        </w:rPr>
      </w:pPr>
      <w:r w:rsidRPr="00147644">
        <w:rPr>
          <w:b/>
          <w:sz w:val="24"/>
          <w:szCs w:val="24"/>
        </w:rPr>
        <w:t>Series 4: Alpha Epsilon Honor Society, 1963-2009</w:t>
      </w:r>
    </w:p>
    <w:p w:rsidR="00147644" w:rsidRDefault="00147644" w:rsidP="005B5645">
      <w:pPr>
        <w:ind w:left="720"/>
        <w:rPr>
          <w:sz w:val="24"/>
          <w:szCs w:val="24"/>
        </w:rPr>
      </w:pPr>
      <w:r w:rsidRPr="00147644">
        <w:rPr>
          <w:sz w:val="24"/>
          <w:szCs w:val="24"/>
        </w:rPr>
        <w:t>This series contains meeting notes, correspondence, information booklets, constitution, proclamation, and history of the</w:t>
      </w:r>
      <w:r w:rsidR="003D5E80">
        <w:rPr>
          <w:sz w:val="24"/>
          <w:szCs w:val="24"/>
        </w:rPr>
        <w:t xml:space="preserve"> Alpha Epsilon Honor Society, an honor </w:t>
      </w:r>
      <w:r w:rsidRPr="00147644">
        <w:rPr>
          <w:sz w:val="24"/>
          <w:szCs w:val="24"/>
        </w:rPr>
        <w:t>society for outstanding agricultural, biological, and food engineer</w:t>
      </w:r>
      <w:r w:rsidR="003D5E80">
        <w:rPr>
          <w:sz w:val="24"/>
          <w:szCs w:val="24"/>
        </w:rPr>
        <w:t>ing students</w:t>
      </w:r>
      <w:r w:rsidRPr="00147644">
        <w:rPr>
          <w:sz w:val="24"/>
          <w:szCs w:val="24"/>
        </w:rPr>
        <w:t>. This series is organized alphabetically.</w:t>
      </w:r>
    </w:p>
    <w:p w:rsidR="00A94AE8" w:rsidRDefault="000825EE" w:rsidP="005B5645">
      <w:pPr>
        <w:ind w:left="720"/>
      </w:pPr>
      <w:r>
        <w:rPr>
          <w:sz w:val="24"/>
          <w:szCs w:val="24"/>
          <w:u w:val="single"/>
        </w:rPr>
        <w:t>Box 9</w:t>
      </w:r>
      <w:r>
        <w:t>:</w:t>
      </w:r>
    </w:p>
    <w:p w:rsidR="000825EE" w:rsidRPr="000825EE" w:rsidRDefault="000825EE" w:rsidP="005B5645">
      <w:pPr>
        <w:ind w:left="720"/>
      </w:pPr>
    </w:p>
    <w:p w:rsidR="00A94AE8" w:rsidRPr="00A94AE8" w:rsidRDefault="00A94AE8" w:rsidP="005B5645">
      <w:pPr>
        <w:pStyle w:val="ListParagraph"/>
        <w:widowControl/>
        <w:numPr>
          <w:ilvl w:val="0"/>
          <w:numId w:val="4"/>
        </w:numPr>
        <w:autoSpaceDE/>
        <w:autoSpaceDN/>
        <w:spacing w:line="259" w:lineRule="auto"/>
        <w:ind w:left="1620"/>
        <w:contextualSpacing/>
        <w:rPr>
          <w:sz w:val="24"/>
          <w:szCs w:val="24"/>
        </w:rPr>
      </w:pPr>
      <w:r w:rsidRPr="00A94AE8">
        <w:rPr>
          <w:sz w:val="24"/>
          <w:szCs w:val="24"/>
        </w:rPr>
        <w:t>Alpha Epsilon activities, 1984-1986</w:t>
      </w:r>
    </w:p>
    <w:p w:rsidR="00A94AE8" w:rsidRPr="00A94AE8" w:rsidRDefault="00A94AE8" w:rsidP="005B5645">
      <w:pPr>
        <w:pStyle w:val="ListParagraph"/>
        <w:widowControl/>
        <w:numPr>
          <w:ilvl w:val="0"/>
          <w:numId w:val="4"/>
        </w:numPr>
        <w:autoSpaceDE/>
        <w:autoSpaceDN/>
        <w:spacing w:line="259" w:lineRule="auto"/>
        <w:ind w:left="1620"/>
        <w:contextualSpacing/>
        <w:rPr>
          <w:sz w:val="24"/>
          <w:szCs w:val="24"/>
        </w:rPr>
      </w:pPr>
      <w:r w:rsidRPr="00A94AE8">
        <w:rPr>
          <w:sz w:val="24"/>
          <w:szCs w:val="24"/>
        </w:rPr>
        <w:t>Alpha Epsilon, advisors, 1991</w:t>
      </w:r>
    </w:p>
    <w:p w:rsidR="00A94AE8" w:rsidRPr="00A94AE8" w:rsidRDefault="00A94AE8" w:rsidP="005B5645">
      <w:pPr>
        <w:pStyle w:val="ListParagraph"/>
        <w:widowControl/>
        <w:numPr>
          <w:ilvl w:val="0"/>
          <w:numId w:val="4"/>
        </w:numPr>
        <w:autoSpaceDE/>
        <w:autoSpaceDN/>
        <w:spacing w:line="259" w:lineRule="auto"/>
        <w:ind w:left="1620" w:right="-1570"/>
        <w:contextualSpacing/>
        <w:rPr>
          <w:sz w:val="24"/>
          <w:szCs w:val="24"/>
        </w:rPr>
      </w:pPr>
      <w:r w:rsidRPr="00A94AE8">
        <w:rPr>
          <w:sz w:val="24"/>
          <w:szCs w:val="24"/>
        </w:rPr>
        <w:t>Alpha Epsilon, blueprint and description of a large Alpha Epsilon key, Illinois Delta Chapter, 1979-1984</w:t>
      </w:r>
    </w:p>
    <w:p w:rsidR="00A94AE8" w:rsidRPr="00A94AE8" w:rsidRDefault="00A94AE8" w:rsidP="005B5645">
      <w:pPr>
        <w:pStyle w:val="ListParagraph"/>
        <w:widowControl/>
        <w:numPr>
          <w:ilvl w:val="0"/>
          <w:numId w:val="4"/>
        </w:numPr>
        <w:autoSpaceDE/>
        <w:autoSpaceDN/>
        <w:spacing w:line="259" w:lineRule="auto"/>
        <w:ind w:left="1620"/>
        <w:contextualSpacing/>
        <w:rPr>
          <w:sz w:val="24"/>
          <w:szCs w:val="24"/>
        </w:rPr>
      </w:pPr>
      <w:r w:rsidRPr="00A94AE8">
        <w:rPr>
          <w:sz w:val="24"/>
          <w:szCs w:val="24"/>
        </w:rPr>
        <w:t>Alpha Epsilon, faculty responses, 1984-1987</w:t>
      </w:r>
    </w:p>
    <w:p w:rsidR="00A94AE8" w:rsidRPr="00A94AE8" w:rsidRDefault="00A94AE8" w:rsidP="005B5645">
      <w:pPr>
        <w:pStyle w:val="ListParagraph"/>
        <w:widowControl/>
        <w:numPr>
          <w:ilvl w:val="0"/>
          <w:numId w:val="4"/>
        </w:numPr>
        <w:autoSpaceDE/>
        <w:autoSpaceDN/>
        <w:spacing w:line="259" w:lineRule="auto"/>
        <w:ind w:left="1620"/>
        <w:contextualSpacing/>
        <w:rPr>
          <w:sz w:val="24"/>
          <w:szCs w:val="24"/>
        </w:rPr>
      </w:pPr>
      <w:r w:rsidRPr="00A94AE8">
        <w:rPr>
          <w:sz w:val="24"/>
          <w:szCs w:val="24"/>
        </w:rPr>
        <w:t>Alpha Epsilon, old files, 1 of 2, 1963-2009</w:t>
      </w:r>
    </w:p>
    <w:p w:rsidR="00A94AE8" w:rsidRPr="00A94AE8" w:rsidRDefault="00A94AE8" w:rsidP="005B5645">
      <w:pPr>
        <w:pStyle w:val="ListParagraph"/>
        <w:widowControl/>
        <w:numPr>
          <w:ilvl w:val="0"/>
          <w:numId w:val="4"/>
        </w:numPr>
        <w:autoSpaceDE/>
        <w:autoSpaceDN/>
        <w:spacing w:line="259" w:lineRule="auto"/>
        <w:ind w:left="1620"/>
        <w:contextualSpacing/>
        <w:rPr>
          <w:sz w:val="24"/>
          <w:szCs w:val="24"/>
        </w:rPr>
      </w:pPr>
      <w:r w:rsidRPr="00A94AE8">
        <w:rPr>
          <w:sz w:val="24"/>
          <w:szCs w:val="24"/>
        </w:rPr>
        <w:t>Alpha Epsilon, old files, 2 of 2, 1963-2009</w:t>
      </w:r>
    </w:p>
    <w:p w:rsidR="00A94AE8" w:rsidRPr="00A94AE8" w:rsidRDefault="00A94AE8" w:rsidP="005B5645">
      <w:pPr>
        <w:pStyle w:val="ListParagraph"/>
        <w:widowControl/>
        <w:numPr>
          <w:ilvl w:val="0"/>
          <w:numId w:val="4"/>
        </w:numPr>
        <w:autoSpaceDE/>
        <w:autoSpaceDN/>
        <w:spacing w:line="259" w:lineRule="auto"/>
        <w:ind w:left="1620"/>
        <w:contextualSpacing/>
        <w:rPr>
          <w:sz w:val="24"/>
          <w:szCs w:val="24"/>
        </w:rPr>
      </w:pPr>
      <w:r w:rsidRPr="00A94AE8">
        <w:rPr>
          <w:sz w:val="24"/>
          <w:szCs w:val="24"/>
        </w:rPr>
        <w:t>Alpha Epsilon, replies, 1987-1991</w:t>
      </w:r>
    </w:p>
    <w:p w:rsidR="00A94AE8" w:rsidRPr="00A94AE8" w:rsidRDefault="00A94AE8" w:rsidP="005B5645">
      <w:pPr>
        <w:pStyle w:val="ListParagraph"/>
        <w:widowControl/>
        <w:numPr>
          <w:ilvl w:val="0"/>
          <w:numId w:val="4"/>
        </w:numPr>
        <w:autoSpaceDE/>
        <w:autoSpaceDN/>
        <w:spacing w:line="259" w:lineRule="auto"/>
        <w:ind w:left="1620"/>
        <w:contextualSpacing/>
        <w:rPr>
          <w:sz w:val="24"/>
          <w:szCs w:val="24"/>
        </w:rPr>
      </w:pPr>
      <w:r w:rsidRPr="00A94AE8">
        <w:rPr>
          <w:sz w:val="24"/>
          <w:szCs w:val="24"/>
        </w:rPr>
        <w:t>Alpha Epsilon, spring initiation meeting, 1994</w:t>
      </w:r>
    </w:p>
    <w:p w:rsidR="00A94AE8" w:rsidRPr="00A94AE8" w:rsidRDefault="00A94AE8" w:rsidP="005B5645">
      <w:pPr>
        <w:pStyle w:val="ListParagraph"/>
        <w:widowControl/>
        <w:numPr>
          <w:ilvl w:val="0"/>
          <w:numId w:val="4"/>
        </w:numPr>
        <w:autoSpaceDE/>
        <w:autoSpaceDN/>
        <w:spacing w:line="259" w:lineRule="auto"/>
        <w:ind w:left="1620"/>
        <w:contextualSpacing/>
        <w:rPr>
          <w:sz w:val="24"/>
          <w:szCs w:val="24"/>
        </w:rPr>
      </w:pPr>
      <w:r w:rsidRPr="00A94AE8">
        <w:rPr>
          <w:sz w:val="24"/>
          <w:szCs w:val="24"/>
        </w:rPr>
        <w:t>Constitution, 1980</w:t>
      </w:r>
    </w:p>
    <w:p w:rsidR="00A94AE8" w:rsidRPr="00A94AE8" w:rsidRDefault="00A94AE8" w:rsidP="005B5645">
      <w:pPr>
        <w:pStyle w:val="ListParagraph"/>
        <w:widowControl/>
        <w:numPr>
          <w:ilvl w:val="0"/>
          <w:numId w:val="4"/>
        </w:numPr>
        <w:autoSpaceDE/>
        <w:autoSpaceDN/>
        <w:spacing w:line="259" w:lineRule="auto"/>
        <w:ind w:left="1620"/>
        <w:contextualSpacing/>
        <w:rPr>
          <w:sz w:val="24"/>
          <w:szCs w:val="24"/>
        </w:rPr>
      </w:pPr>
      <w:r w:rsidRPr="00A94AE8">
        <w:rPr>
          <w:sz w:val="24"/>
          <w:szCs w:val="24"/>
        </w:rPr>
        <w:t>Current correspondence, 1984-1987</w:t>
      </w:r>
    </w:p>
    <w:p w:rsidR="00A94AE8" w:rsidRPr="00A94AE8" w:rsidRDefault="00A94AE8" w:rsidP="005B5645">
      <w:pPr>
        <w:pStyle w:val="ListParagraph"/>
        <w:widowControl/>
        <w:numPr>
          <w:ilvl w:val="0"/>
          <w:numId w:val="4"/>
        </w:numPr>
        <w:autoSpaceDE/>
        <w:autoSpaceDN/>
        <w:spacing w:line="259" w:lineRule="auto"/>
        <w:ind w:left="1620"/>
        <w:contextualSpacing/>
        <w:rPr>
          <w:sz w:val="24"/>
          <w:szCs w:val="24"/>
        </w:rPr>
      </w:pPr>
      <w:r w:rsidRPr="00A94AE8">
        <w:rPr>
          <w:sz w:val="24"/>
          <w:szCs w:val="24"/>
        </w:rPr>
        <w:t>Engineering council, 1983-1985</w:t>
      </w:r>
    </w:p>
    <w:p w:rsidR="00A94AE8" w:rsidRPr="00A94AE8" w:rsidRDefault="00A94AE8" w:rsidP="005B5645">
      <w:pPr>
        <w:pStyle w:val="ListParagraph"/>
        <w:widowControl/>
        <w:numPr>
          <w:ilvl w:val="0"/>
          <w:numId w:val="4"/>
        </w:numPr>
        <w:autoSpaceDE/>
        <w:autoSpaceDN/>
        <w:spacing w:line="259" w:lineRule="auto"/>
        <w:ind w:left="1620"/>
        <w:contextualSpacing/>
        <w:rPr>
          <w:sz w:val="24"/>
          <w:szCs w:val="24"/>
        </w:rPr>
      </w:pPr>
      <w:r w:rsidRPr="00A94AE8">
        <w:rPr>
          <w:sz w:val="24"/>
          <w:szCs w:val="24"/>
        </w:rPr>
        <w:t>Fall dinner meeting, 1992</w:t>
      </w:r>
    </w:p>
    <w:p w:rsidR="00A94AE8" w:rsidRPr="00A94AE8" w:rsidRDefault="00A94AE8" w:rsidP="005B5645">
      <w:pPr>
        <w:pStyle w:val="ListParagraph"/>
        <w:widowControl/>
        <w:numPr>
          <w:ilvl w:val="0"/>
          <w:numId w:val="4"/>
        </w:numPr>
        <w:autoSpaceDE/>
        <w:autoSpaceDN/>
        <w:spacing w:line="259" w:lineRule="auto"/>
        <w:ind w:left="1620"/>
        <w:contextualSpacing/>
        <w:rPr>
          <w:sz w:val="24"/>
          <w:szCs w:val="24"/>
        </w:rPr>
      </w:pPr>
      <w:r w:rsidRPr="00A94AE8">
        <w:rPr>
          <w:sz w:val="24"/>
          <w:szCs w:val="24"/>
        </w:rPr>
        <w:t>History, ca. 1984</w:t>
      </w:r>
    </w:p>
    <w:p w:rsidR="00A94AE8" w:rsidRPr="00A94AE8" w:rsidRDefault="00A94AE8" w:rsidP="005B5645">
      <w:pPr>
        <w:pStyle w:val="ListParagraph"/>
        <w:widowControl/>
        <w:numPr>
          <w:ilvl w:val="0"/>
          <w:numId w:val="4"/>
        </w:numPr>
        <w:autoSpaceDE/>
        <w:autoSpaceDN/>
        <w:spacing w:line="259" w:lineRule="auto"/>
        <w:ind w:left="1620"/>
        <w:contextualSpacing/>
        <w:rPr>
          <w:sz w:val="24"/>
          <w:szCs w:val="24"/>
        </w:rPr>
      </w:pPr>
      <w:r w:rsidRPr="00A94AE8">
        <w:rPr>
          <w:sz w:val="24"/>
          <w:szCs w:val="24"/>
        </w:rPr>
        <w:t>Information booklets, 1989-1992</w:t>
      </w:r>
    </w:p>
    <w:p w:rsidR="00A94AE8" w:rsidRPr="00A94AE8" w:rsidRDefault="00A94AE8" w:rsidP="005B5645">
      <w:pPr>
        <w:pStyle w:val="ListParagraph"/>
        <w:widowControl/>
        <w:numPr>
          <w:ilvl w:val="0"/>
          <w:numId w:val="4"/>
        </w:numPr>
        <w:autoSpaceDE/>
        <w:autoSpaceDN/>
        <w:spacing w:line="259" w:lineRule="auto"/>
        <w:ind w:left="1620"/>
        <w:contextualSpacing/>
        <w:rPr>
          <w:sz w:val="24"/>
          <w:szCs w:val="24"/>
        </w:rPr>
      </w:pPr>
      <w:r w:rsidRPr="00A94AE8">
        <w:rPr>
          <w:sz w:val="24"/>
          <w:szCs w:val="24"/>
        </w:rPr>
        <w:t>Initiation banquet, 1978-1979</w:t>
      </w:r>
    </w:p>
    <w:p w:rsidR="00A94AE8" w:rsidRPr="00A94AE8" w:rsidRDefault="00A94AE8" w:rsidP="005B5645">
      <w:pPr>
        <w:pStyle w:val="ListParagraph"/>
        <w:widowControl/>
        <w:numPr>
          <w:ilvl w:val="0"/>
          <w:numId w:val="4"/>
        </w:numPr>
        <w:autoSpaceDE/>
        <w:autoSpaceDN/>
        <w:spacing w:line="259" w:lineRule="auto"/>
        <w:ind w:left="1620"/>
        <w:contextualSpacing/>
        <w:rPr>
          <w:sz w:val="24"/>
          <w:szCs w:val="24"/>
        </w:rPr>
      </w:pPr>
      <w:r w:rsidRPr="00A94AE8">
        <w:rPr>
          <w:sz w:val="24"/>
          <w:szCs w:val="24"/>
        </w:rPr>
        <w:t>Initiation ceremony, 1990</w:t>
      </w:r>
    </w:p>
    <w:p w:rsidR="00A94AE8" w:rsidRPr="00A94AE8" w:rsidRDefault="00A94AE8" w:rsidP="005B5645">
      <w:pPr>
        <w:pStyle w:val="ListParagraph"/>
        <w:widowControl/>
        <w:numPr>
          <w:ilvl w:val="0"/>
          <w:numId w:val="4"/>
        </w:numPr>
        <w:autoSpaceDE/>
        <w:autoSpaceDN/>
        <w:spacing w:line="259" w:lineRule="auto"/>
        <w:ind w:left="1620"/>
        <w:contextualSpacing/>
        <w:rPr>
          <w:sz w:val="24"/>
          <w:szCs w:val="24"/>
        </w:rPr>
      </w:pPr>
      <w:r w:rsidRPr="00A94AE8">
        <w:rPr>
          <w:sz w:val="24"/>
          <w:szCs w:val="24"/>
        </w:rPr>
        <w:t>Keys, 1979-1992</w:t>
      </w:r>
    </w:p>
    <w:p w:rsidR="00A94AE8" w:rsidRPr="00A94AE8" w:rsidRDefault="00A94AE8" w:rsidP="005B5645">
      <w:pPr>
        <w:pStyle w:val="ListParagraph"/>
        <w:widowControl/>
        <w:numPr>
          <w:ilvl w:val="0"/>
          <w:numId w:val="4"/>
        </w:numPr>
        <w:autoSpaceDE/>
        <w:autoSpaceDN/>
        <w:spacing w:line="259" w:lineRule="auto"/>
        <w:ind w:left="1620"/>
        <w:contextualSpacing/>
        <w:rPr>
          <w:sz w:val="24"/>
          <w:szCs w:val="24"/>
        </w:rPr>
      </w:pPr>
      <w:r w:rsidRPr="00A94AE8">
        <w:rPr>
          <w:sz w:val="24"/>
          <w:szCs w:val="24"/>
        </w:rPr>
        <w:t>Meeting notices, 1983-1986</w:t>
      </w:r>
    </w:p>
    <w:p w:rsidR="00A94AE8" w:rsidRPr="00A94AE8" w:rsidRDefault="00A94AE8" w:rsidP="005B5645">
      <w:pPr>
        <w:pStyle w:val="ListParagraph"/>
        <w:widowControl/>
        <w:numPr>
          <w:ilvl w:val="0"/>
          <w:numId w:val="4"/>
        </w:numPr>
        <w:autoSpaceDE/>
        <w:autoSpaceDN/>
        <w:spacing w:line="259" w:lineRule="auto"/>
        <w:ind w:left="1620"/>
        <w:contextualSpacing/>
        <w:rPr>
          <w:sz w:val="24"/>
          <w:szCs w:val="24"/>
        </w:rPr>
      </w:pPr>
      <w:r w:rsidRPr="00A94AE8">
        <w:rPr>
          <w:sz w:val="24"/>
          <w:szCs w:val="24"/>
        </w:rPr>
        <w:t>National correspondence, 1982-1985</w:t>
      </w:r>
    </w:p>
    <w:p w:rsidR="00A94AE8" w:rsidRPr="00A94AE8" w:rsidRDefault="00A94AE8" w:rsidP="005B5645">
      <w:pPr>
        <w:pStyle w:val="ListParagraph"/>
        <w:widowControl/>
        <w:numPr>
          <w:ilvl w:val="0"/>
          <w:numId w:val="4"/>
        </w:numPr>
        <w:autoSpaceDE/>
        <w:autoSpaceDN/>
        <w:spacing w:line="259" w:lineRule="auto"/>
        <w:ind w:left="1620"/>
        <w:contextualSpacing/>
        <w:rPr>
          <w:sz w:val="24"/>
          <w:szCs w:val="24"/>
        </w:rPr>
      </w:pPr>
      <w:r w:rsidRPr="00A94AE8">
        <w:rPr>
          <w:sz w:val="24"/>
          <w:szCs w:val="24"/>
        </w:rPr>
        <w:t>Outstanding Agricultural Engineering freshman, 1975-1979</w:t>
      </w:r>
    </w:p>
    <w:p w:rsidR="00A94AE8" w:rsidRPr="00A94AE8" w:rsidRDefault="00A94AE8" w:rsidP="005B5645">
      <w:pPr>
        <w:pStyle w:val="ListParagraph"/>
        <w:widowControl/>
        <w:numPr>
          <w:ilvl w:val="0"/>
          <w:numId w:val="4"/>
        </w:numPr>
        <w:autoSpaceDE/>
        <w:autoSpaceDN/>
        <w:spacing w:line="259" w:lineRule="auto"/>
        <w:ind w:left="1620"/>
        <w:contextualSpacing/>
        <w:rPr>
          <w:sz w:val="24"/>
          <w:szCs w:val="24"/>
        </w:rPr>
      </w:pPr>
      <w:r w:rsidRPr="00A94AE8">
        <w:rPr>
          <w:sz w:val="24"/>
          <w:szCs w:val="24"/>
        </w:rPr>
        <w:t>Photographs, ca. 1979</w:t>
      </w:r>
    </w:p>
    <w:p w:rsidR="00A94AE8" w:rsidRPr="00A94AE8" w:rsidRDefault="00A94AE8" w:rsidP="005B5645">
      <w:pPr>
        <w:pStyle w:val="ListParagraph"/>
        <w:widowControl/>
        <w:numPr>
          <w:ilvl w:val="0"/>
          <w:numId w:val="4"/>
        </w:numPr>
        <w:autoSpaceDE/>
        <w:autoSpaceDN/>
        <w:spacing w:line="259" w:lineRule="auto"/>
        <w:ind w:left="1620"/>
        <w:contextualSpacing/>
        <w:rPr>
          <w:sz w:val="24"/>
          <w:szCs w:val="24"/>
        </w:rPr>
      </w:pPr>
      <w:r w:rsidRPr="00A94AE8">
        <w:rPr>
          <w:sz w:val="24"/>
          <w:szCs w:val="24"/>
        </w:rPr>
        <w:t>Proclamation, 1962-1990</w:t>
      </w:r>
    </w:p>
    <w:p w:rsidR="005B5645" w:rsidRDefault="005B5645" w:rsidP="005B5645">
      <w:pPr>
        <w:ind w:left="720"/>
        <w:rPr>
          <w:b/>
          <w:sz w:val="24"/>
          <w:szCs w:val="24"/>
        </w:rPr>
      </w:pPr>
    </w:p>
    <w:p w:rsidR="001258E2" w:rsidRPr="001258E2" w:rsidRDefault="001258E2" w:rsidP="005B5645">
      <w:pPr>
        <w:ind w:left="720"/>
        <w:rPr>
          <w:b/>
          <w:sz w:val="24"/>
          <w:szCs w:val="24"/>
        </w:rPr>
      </w:pPr>
      <w:r w:rsidRPr="001258E2">
        <w:rPr>
          <w:b/>
          <w:sz w:val="24"/>
          <w:szCs w:val="24"/>
        </w:rPr>
        <w:t>Series 5: Publications, 1955-1986</w:t>
      </w:r>
    </w:p>
    <w:p w:rsidR="001263E0" w:rsidRDefault="001258E2" w:rsidP="00295C0E">
      <w:pPr>
        <w:ind w:left="720"/>
        <w:rPr>
          <w:sz w:val="24"/>
          <w:szCs w:val="24"/>
        </w:rPr>
      </w:pPr>
      <w:r w:rsidRPr="001258E2">
        <w:rPr>
          <w:sz w:val="24"/>
          <w:szCs w:val="24"/>
        </w:rPr>
        <w:t>Consists of journal articles and class textbooks authored and co-authored by Benjamin Jones. Journal articles are listed first and organized chronologically, followed by three of his class</w:t>
      </w:r>
      <w:r w:rsidR="001263E0">
        <w:rPr>
          <w:sz w:val="24"/>
          <w:szCs w:val="24"/>
        </w:rPr>
        <w:t xml:space="preserve"> textbooks.</w:t>
      </w:r>
    </w:p>
    <w:p w:rsidR="00295C0E" w:rsidRDefault="00295C0E" w:rsidP="00295C0E">
      <w:pPr>
        <w:ind w:left="720"/>
      </w:pPr>
      <w:r>
        <w:rPr>
          <w:sz w:val="24"/>
          <w:szCs w:val="24"/>
          <w:u w:val="single"/>
        </w:rPr>
        <w:t>Box 9</w:t>
      </w:r>
      <w:r>
        <w:t xml:space="preserve">: </w:t>
      </w:r>
    </w:p>
    <w:p w:rsidR="003330E1" w:rsidRPr="00295C0E" w:rsidRDefault="003330E1" w:rsidP="00295C0E">
      <w:pPr>
        <w:ind w:left="720"/>
      </w:pPr>
    </w:p>
    <w:p w:rsidR="00370DE9" w:rsidRDefault="00370DE9" w:rsidP="001263E0">
      <w:pPr>
        <w:pStyle w:val="ListParagraph"/>
        <w:widowControl/>
        <w:numPr>
          <w:ilvl w:val="0"/>
          <w:numId w:val="4"/>
        </w:numPr>
        <w:autoSpaceDE/>
        <w:autoSpaceDN/>
        <w:spacing w:line="259" w:lineRule="auto"/>
        <w:ind w:left="1620"/>
        <w:contextualSpacing/>
        <w:rPr>
          <w:sz w:val="24"/>
          <w:szCs w:val="24"/>
        </w:rPr>
      </w:pPr>
      <w:r w:rsidRPr="00370DE9">
        <w:rPr>
          <w:sz w:val="24"/>
          <w:szCs w:val="24"/>
        </w:rPr>
        <w:t>Publications, 1955-1969</w:t>
      </w:r>
    </w:p>
    <w:p w:rsidR="004A21C8" w:rsidRPr="004A21C8" w:rsidRDefault="004A21C8" w:rsidP="001263E0">
      <w:pPr>
        <w:pStyle w:val="ListParagraph"/>
        <w:numPr>
          <w:ilvl w:val="1"/>
          <w:numId w:val="10"/>
        </w:numPr>
        <w:tabs>
          <w:tab w:val="left" w:pos="713"/>
          <w:tab w:val="left" w:pos="714"/>
          <w:tab w:val="left" w:pos="1620"/>
          <w:tab w:val="left" w:pos="6620"/>
          <w:tab w:val="left" w:pos="6969"/>
          <w:tab w:val="left" w:pos="8056"/>
        </w:tabs>
        <w:spacing w:line="235" w:lineRule="auto"/>
        <w:ind w:right="590"/>
        <w:rPr>
          <w:sz w:val="24"/>
          <w:szCs w:val="24"/>
        </w:rPr>
      </w:pPr>
      <w:r w:rsidRPr="004A21C8">
        <w:rPr>
          <w:sz w:val="24"/>
          <w:szCs w:val="24"/>
        </w:rPr>
        <w:t>Jones, Benjamin A., Jr. and Howard L. Wakeland. “Supplemental Irrigation of Pastures.” Agricultural Engineering, 35-3; 181-184. (1955) (technical)</w:t>
      </w:r>
    </w:p>
    <w:p w:rsidR="004A21C8" w:rsidRPr="001263E0" w:rsidRDefault="004A21C8" w:rsidP="001263E0">
      <w:pPr>
        <w:pStyle w:val="ListParagraph"/>
        <w:numPr>
          <w:ilvl w:val="1"/>
          <w:numId w:val="10"/>
        </w:numPr>
        <w:tabs>
          <w:tab w:val="left" w:pos="713"/>
          <w:tab w:val="left" w:pos="714"/>
          <w:tab w:val="left" w:pos="1620"/>
          <w:tab w:val="left" w:pos="6620"/>
          <w:tab w:val="left" w:pos="6969"/>
          <w:tab w:val="left" w:pos="8056"/>
        </w:tabs>
        <w:spacing w:line="235" w:lineRule="auto"/>
        <w:ind w:right="860"/>
        <w:rPr>
          <w:sz w:val="24"/>
          <w:szCs w:val="24"/>
        </w:rPr>
      </w:pPr>
      <w:r w:rsidRPr="004A21C8">
        <w:rPr>
          <w:sz w:val="24"/>
          <w:szCs w:val="24"/>
        </w:rPr>
        <w:t>Muirhead, B.F. and Jones, B.A., Jr. “Irrigation, Is it for You?” Circular 763, University of Illinois, College of Agriculture. May 1956. 8 p. (popular)</w:t>
      </w:r>
    </w:p>
    <w:p w:rsidR="004A21C8" w:rsidRPr="004A21C8" w:rsidRDefault="004A21C8" w:rsidP="005B5645">
      <w:pPr>
        <w:pStyle w:val="ListParagraph"/>
        <w:widowControl/>
        <w:numPr>
          <w:ilvl w:val="1"/>
          <w:numId w:val="10"/>
        </w:numPr>
        <w:tabs>
          <w:tab w:val="left" w:pos="1620"/>
        </w:tabs>
        <w:autoSpaceDE/>
        <w:autoSpaceDN/>
        <w:spacing w:line="259" w:lineRule="auto"/>
        <w:contextualSpacing/>
        <w:rPr>
          <w:sz w:val="24"/>
          <w:szCs w:val="24"/>
        </w:rPr>
      </w:pPr>
      <w:r w:rsidRPr="004A21C8">
        <w:rPr>
          <w:sz w:val="24"/>
          <w:szCs w:val="24"/>
        </w:rPr>
        <w:t>Jones, Ben A. Jr. “Buying Your Sprinkler Irrigation System.” Circular 789, University of Illinois, College of Agriculture. January, 1958. 8 p. (popular)</w:t>
      </w:r>
    </w:p>
    <w:p w:rsidR="004A21C8" w:rsidRPr="004A21C8" w:rsidRDefault="004A21C8" w:rsidP="005B5645">
      <w:pPr>
        <w:pStyle w:val="ListParagraph"/>
        <w:widowControl/>
        <w:numPr>
          <w:ilvl w:val="1"/>
          <w:numId w:val="10"/>
        </w:numPr>
        <w:tabs>
          <w:tab w:val="left" w:pos="1620"/>
        </w:tabs>
        <w:autoSpaceDE/>
        <w:autoSpaceDN/>
        <w:spacing w:line="259" w:lineRule="auto"/>
        <w:contextualSpacing/>
        <w:rPr>
          <w:sz w:val="24"/>
          <w:szCs w:val="24"/>
        </w:rPr>
      </w:pPr>
      <w:r w:rsidRPr="004A21C8">
        <w:rPr>
          <w:sz w:val="24"/>
          <w:szCs w:val="24"/>
        </w:rPr>
        <w:t>McKibben, G.E., Gard, L.E., Webb, R.J., Cage, H.A. and Jones, B.A., Jr. “Experimental Irrigation of Ladino Clover Grass Pasture.” Bulletin 640, University of Illinois, Agricultural Experiment Station. March 1959. 32 p. (technical)</w:t>
      </w:r>
    </w:p>
    <w:p w:rsidR="004A21C8" w:rsidRPr="004A21C8" w:rsidRDefault="004A21C8" w:rsidP="005B5645">
      <w:pPr>
        <w:pStyle w:val="ListParagraph"/>
        <w:widowControl/>
        <w:numPr>
          <w:ilvl w:val="1"/>
          <w:numId w:val="10"/>
        </w:numPr>
        <w:tabs>
          <w:tab w:val="left" w:pos="1620"/>
        </w:tabs>
        <w:autoSpaceDE/>
        <w:autoSpaceDN/>
        <w:spacing w:line="259" w:lineRule="auto"/>
        <w:contextualSpacing/>
        <w:rPr>
          <w:sz w:val="24"/>
          <w:szCs w:val="24"/>
        </w:rPr>
      </w:pPr>
      <w:r w:rsidRPr="004A21C8">
        <w:rPr>
          <w:sz w:val="24"/>
          <w:szCs w:val="24"/>
        </w:rPr>
        <w:t>Hay, R.C. and Jones, B.A., Jr. “Farming and Contour.” Circular 806, University of Illinois, College of Agriculture. May 1959. 6 p. (popular)</w:t>
      </w:r>
    </w:p>
    <w:p w:rsidR="004A21C8" w:rsidRPr="004A21C8" w:rsidRDefault="004A21C8" w:rsidP="005B5645">
      <w:pPr>
        <w:pStyle w:val="ListParagraph"/>
        <w:widowControl/>
        <w:numPr>
          <w:ilvl w:val="1"/>
          <w:numId w:val="10"/>
        </w:numPr>
        <w:tabs>
          <w:tab w:val="left" w:pos="1620"/>
        </w:tabs>
        <w:autoSpaceDE/>
        <w:autoSpaceDN/>
        <w:spacing w:line="259" w:lineRule="auto"/>
        <w:contextualSpacing/>
        <w:rPr>
          <w:sz w:val="24"/>
          <w:szCs w:val="24"/>
        </w:rPr>
      </w:pPr>
      <w:r w:rsidRPr="004A21C8">
        <w:rPr>
          <w:sz w:val="24"/>
          <w:szCs w:val="24"/>
        </w:rPr>
        <w:t>Jones, B.A., Burwell, R.E., Atkinson, H.B., Hay, R.C., and Van Doren, C.A. “Effect of Farming Across Terrains in Straight Row Field Operations.” Transactions ASAE 1-2; 115-117, 119. (1959). (technical)</w:t>
      </w:r>
    </w:p>
    <w:p w:rsidR="004A21C8" w:rsidRPr="004A21C8" w:rsidRDefault="004A21C8" w:rsidP="005B5645">
      <w:pPr>
        <w:pStyle w:val="ListParagraph"/>
        <w:widowControl/>
        <w:numPr>
          <w:ilvl w:val="1"/>
          <w:numId w:val="10"/>
        </w:numPr>
        <w:tabs>
          <w:tab w:val="left" w:pos="1620"/>
        </w:tabs>
        <w:autoSpaceDE/>
        <w:autoSpaceDN/>
        <w:spacing w:line="259" w:lineRule="auto"/>
        <w:contextualSpacing/>
        <w:rPr>
          <w:sz w:val="24"/>
          <w:szCs w:val="24"/>
        </w:rPr>
      </w:pPr>
      <w:r w:rsidRPr="004A21C8">
        <w:rPr>
          <w:sz w:val="24"/>
          <w:szCs w:val="24"/>
        </w:rPr>
        <w:t>Purnell,</w:t>
      </w:r>
      <w:r w:rsidRPr="004A21C8">
        <w:rPr>
          <w:spacing w:val="-71"/>
          <w:sz w:val="24"/>
          <w:szCs w:val="24"/>
        </w:rPr>
        <w:t xml:space="preserve"> </w:t>
      </w:r>
      <w:r w:rsidRPr="004A21C8">
        <w:rPr>
          <w:sz w:val="24"/>
          <w:szCs w:val="24"/>
        </w:rPr>
        <w:t>W.F.</w:t>
      </w:r>
      <w:r w:rsidRPr="004A21C8">
        <w:rPr>
          <w:spacing w:val="-64"/>
          <w:sz w:val="24"/>
          <w:szCs w:val="24"/>
        </w:rPr>
        <w:t xml:space="preserve"> </w:t>
      </w:r>
      <w:r w:rsidRPr="004A21C8">
        <w:rPr>
          <w:sz w:val="24"/>
          <w:szCs w:val="24"/>
        </w:rPr>
        <w:t>and</w:t>
      </w:r>
      <w:r w:rsidRPr="004A21C8">
        <w:rPr>
          <w:spacing w:val="-53"/>
          <w:sz w:val="24"/>
          <w:szCs w:val="24"/>
        </w:rPr>
        <w:t xml:space="preserve"> </w:t>
      </w:r>
      <w:r w:rsidRPr="004A21C8">
        <w:rPr>
          <w:sz w:val="24"/>
          <w:szCs w:val="24"/>
        </w:rPr>
        <w:t>Jones,</w:t>
      </w:r>
      <w:r w:rsidRPr="004A21C8">
        <w:rPr>
          <w:spacing w:val="-61"/>
          <w:sz w:val="24"/>
          <w:szCs w:val="24"/>
        </w:rPr>
        <w:t xml:space="preserve"> </w:t>
      </w:r>
      <w:r w:rsidRPr="004A21C8">
        <w:rPr>
          <w:sz w:val="24"/>
          <w:szCs w:val="24"/>
        </w:rPr>
        <w:t>B.</w:t>
      </w:r>
      <w:r w:rsidRPr="004A21C8">
        <w:rPr>
          <w:spacing w:val="-70"/>
          <w:sz w:val="24"/>
          <w:szCs w:val="24"/>
        </w:rPr>
        <w:t xml:space="preserve"> </w:t>
      </w:r>
      <w:r w:rsidRPr="004A21C8">
        <w:rPr>
          <w:sz w:val="24"/>
          <w:szCs w:val="24"/>
        </w:rPr>
        <w:t>A.,</w:t>
      </w:r>
      <w:r w:rsidRPr="004A21C8">
        <w:rPr>
          <w:spacing w:val="-70"/>
          <w:sz w:val="24"/>
          <w:szCs w:val="24"/>
        </w:rPr>
        <w:t xml:space="preserve"> </w:t>
      </w:r>
      <w:r w:rsidRPr="004A21C8">
        <w:rPr>
          <w:sz w:val="24"/>
          <w:szCs w:val="24"/>
        </w:rPr>
        <w:t>Jr.</w:t>
      </w:r>
      <w:r w:rsidRPr="004A21C8">
        <w:rPr>
          <w:spacing w:val="-2"/>
          <w:sz w:val="24"/>
          <w:szCs w:val="24"/>
        </w:rPr>
        <w:t xml:space="preserve"> “</w:t>
      </w:r>
      <w:r w:rsidRPr="004A21C8">
        <w:rPr>
          <w:sz w:val="24"/>
          <w:szCs w:val="24"/>
        </w:rPr>
        <w:t>Save</w:t>
      </w:r>
      <w:r w:rsidRPr="004A21C8">
        <w:rPr>
          <w:spacing w:val="-62"/>
          <w:sz w:val="24"/>
          <w:szCs w:val="24"/>
        </w:rPr>
        <w:t xml:space="preserve"> </w:t>
      </w:r>
      <w:r w:rsidRPr="004A21C8">
        <w:rPr>
          <w:sz w:val="24"/>
          <w:szCs w:val="24"/>
        </w:rPr>
        <w:t>Soil</w:t>
      </w:r>
      <w:r w:rsidRPr="004A21C8">
        <w:rPr>
          <w:spacing w:val="-69"/>
          <w:sz w:val="24"/>
          <w:szCs w:val="24"/>
        </w:rPr>
        <w:t xml:space="preserve"> </w:t>
      </w:r>
      <w:r w:rsidRPr="004A21C8">
        <w:rPr>
          <w:sz w:val="24"/>
          <w:szCs w:val="24"/>
        </w:rPr>
        <w:t>with</w:t>
      </w:r>
      <w:r w:rsidRPr="004A21C8">
        <w:rPr>
          <w:spacing w:val="-66"/>
          <w:sz w:val="24"/>
          <w:szCs w:val="24"/>
        </w:rPr>
        <w:t xml:space="preserve"> </w:t>
      </w:r>
      <w:r w:rsidRPr="004A21C8">
        <w:rPr>
          <w:sz w:val="24"/>
          <w:szCs w:val="24"/>
        </w:rPr>
        <w:t>Grass</w:t>
      </w:r>
      <w:r w:rsidRPr="004A21C8">
        <w:rPr>
          <w:spacing w:val="-67"/>
          <w:sz w:val="24"/>
          <w:szCs w:val="24"/>
        </w:rPr>
        <w:t xml:space="preserve"> </w:t>
      </w:r>
      <w:r w:rsidRPr="004A21C8">
        <w:rPr>
          <w:sz w:val="24"/>
          <w:szCs w:val="24"/>
        </w:rPr>
        <w:t>Waterways.” Circular 810, University of Illinois, College of Agriculture. October 1959. 16 p. (popular)</w:t>
      </w:r>
    </w:p>
    <w:p w:rsidR="004A21C8" w:rsidRPr="004A21C8" w:rsidRDefault="004A21C8" w:rsidP="005B5645">
      <w:pPr>
        <w:pStyle w:val="ListParagraph"/>
        <w:widowControl/>
        <w:numPr>
          <w:ilvl w:val="1"/>
          <w:numId w:val="10"/>
        </w:numPr>
        <w:tabs>
          <w:tab w:val="left" w:pos="1620"/>
        </w:tabs>
        <w:autoSpaceDE/>
        <w:autoSpaceDN/>
        <w:spacing w:line="259" w:lineRule="auto"/>
        <w:contextualSpacing/>
        <w:rPr>
          <w:sz w:val="24"/>
          <w:szCs w:val="24"/>
        </w:rPr>
      </w:pPr>
      <w:r w:rsidRPr="004A21C8">
        <w:rPr>
          <w:sz w:val="24"/>
          <w:szCs w:val="24"/>
        </w:rPr>
        <w:t>Jones, Benjamin</w:t>
      </w:r>
      <w:r w:rsidRPr="004A21C8">
        <w:rPr>
          <w:spacing w:val="-68"/>
          <w:sz w:val="24"/>
          <w:szCs w:val="24"/>
        </w:rPr>
        <w:t xml:space="preserve"> </w:t>
      </w:r>
      <w:r w:rsidRPr="004A21C8">
        <w:rPr>
          <w:sz w:val="24"/>
          <w:szCs w:val="24"/>
        </w:rPr>
        <w:t>A.,</w:t>
      </w:r>
      <w:r w:rsidRPr="004A21C8">
        <w:rPr>
          <w:spacing w:val="-80"/>
          <w:sz w:val="24"/>
          <w:szCs w:val="24"/>
        </w:rPr>
        <w:t xml:space="preserve"> </w:t>
      </w:r>
      <w:r w:rsidRPr="004A21C8">
        <w:rPr>
          <w:sz w:val="24"/>
          <w:szCs w:val="24"/>
        </w:rPr>
        <w:t xml:space="preserve">Jr. “Effect </w:t>
      </w:r>
      <w:r w:rsidRPr="004A21C8">
        <w:rPr>
          <w:spacing w:val="-55"/>
          <w:sz w:val="24"/>
          <w:szCs w:val="24"/>
        </w:rPr>
        <w:t xml:space="preserve"> </w:t>
      </w:r>
      <w:r w:rsidRPr="004A21C8">
        <w:rPr>
          <w:sz w:val="24"/>
          <w:szCs w:val="24"/>
        </w:rPr>
        <w:t xml:space="preserve">of </w:t>
      </w:r>
      <w:r w:rsidRPr="004A21C8">
        <w:rPr>
          <w:spacing w:val="-74"/>
          <w:sz w:val="24"/>
          <w:szCs w:val="24"/>
        </w:rPr>
        <w:t xml:space="preserve"> </w:t>
      </w:r>
      <w:r w:rsidRPr="004A21C8">
        <w:rPr>
          <w:sz w:val="24"/>
          <w:szCs w:val="24"/>
        </w:rPr>
        <w:t xml:space="preserve">Crack </w:t>
      </w:r>
      <w:r w:rsidRPr="004A21C8">
        <w:rPr>
          <w:spacing w:val="-73"/>
          <w:sz w:val="24"/>
          <w:szCs w:val="24"/>
        </w:rPr>
        <w:t xml:space="preserve"> </w:t>
      </w:r>
      <w:r w:rsidRPr="004A21C8">
        <w:rPr>
          <w:sz w:val="24"/>
          <w:szCs w:val="24"/>
        </w:rPr>
        <w:t xml:space="preserve">Width </w:t>
      </w:r>
      <w:r w:rsidRPr="004A21C8">
        <w:rPr>
          <w:spacing w:val="-63"/>
          <w:sz w:val="24"/>
          <w:szCs w:val="24"/>
        </w:rPr>
        <w:t xml:space="preserve"> </w:t>
      </w:r>
      <w:r w:rsidRPr="004A21C8">
        <w:rPr>
          <w:sz w:val="24"/>
          <w:szCs w:val="24"/>
        </w:rPr>
        <w:t xml:space="preserve">at </w:t>
      </w:r>
      <w:r w:rsidRPr="004A21C8">
        <w:rPr>
          <w:spacing w:val="-68"/>
          <w:sz w:val="24"/>
          <w:szCs w:val="24"/>
        </w:rPr>
        <w:t xml:space="preserve"> </w:t>
      </w:r>
      <w:r w:rsidRPr="004A21C8">
        <w:rPr>
          <w:sz w:val="24"/>
          <w:szCs w:val="24"/>
        </w:rPr>
        <w:t xml:space="preserve">Tile Joints </w:t>
      </w:r>
      <w:r w:rsidRPr="004A21C8">
        <w:rPr>
          <w:spacing w:val="-58"/>
          <w:sz w:val="24"/>
          <w:szCs w:val="24"/>
        </w:rPr>
        <w:t xml:space="preserve"> </w:t>
      </w:r>
      <w:r w:rsidRPr="004A21C8">
        <w:rPr>
          <w:sz w:val="24"/>
          <w:szCs w:val="24"/>
        </w:rPr>
        <w:t xml:space="preserve">on </w:t>
      </w:r>
      <w:r w:rsidRPr="004A21C8">
        <w:rPr>
          <w:spacing w:val="-77"/>
          <w:sz w:val="24"/>
          <w:szCs w:val="24"/>
        </w:rPr>
        <w:t xml:space="preserve"> </w:t>
      </w:r>
      <w:r w:rsidRPr="004A21C8">
        <w:rPr>
          <w:sz w:val="24"/>
          <w:szCs w:val="24"/>
        </w:rPr>
        <w:t xml:space="preserve">Soil </w:t>
      </w:r>
      <w:r w:rsidRPr="004A21C8">
        <w:rPr>
          <w:spacing w:val="-75"/>
          <w:sz w:val="24"/>
          <w:szCs w:val="24"/>
        </w:rPr>
        <w:t xml:space="preserve"> </w:t>
      </w:r>
      <w:r w:rsidRPr="004A21C8">
        <w:rPr>
          <w:sz w:val="24"/>
          <w:szCs w:val="24"/>
        </w:rPr>
        <w:t xml:space="preserve">Movement </w:t>
      </w:r>
      <w:r w:rsidRPr="004A21C8">
        <w:rPr>
          <w:spacing w:val="-78"/>
          <w:sz w:val="24"/>
          <w:szCs w:val="24"/>
        </w:rPr>
        <w:t xml:space="preserve"> </w:t>
      </w:r>
      <w:r w:rsidRPr="004A21C8">
        <w:rPr>
          <w:sz w:val="24"/>
          <w:szCs w:val="24"/>
        </w:rPr>
        <w:t xml:space="preserve">Into Draintile Lines. “Transactions </w:t>
      </w:r>
      <w:r w:rsidRPr="004A21C8">
        <w:rPr>
          <w:spacing w:val="-60"/>
          <w:sz w:val="24"/>
          <w:szCs w:val="24"/>
        </w:rPr>
        <w:t xml:space="preserve"> </w:t>
      </w:r>
      <w:r w:rsidRPr="004A21C8">
        <w:rPr>
          <w:sz w:val="24"/>
          <w:szCs w:val="24"/>
        </w:rPr>
        <w:t xml:space="preserve">ASAE, </w:t>
      </w:r>
      <w:r w:rsidRPr="004A21C8">
        <w:rPr>
          <w:spacing w:val="-78"/>
          <w:sz w:val="24"/>
          <w:szCs w:val="24"/>
        </w:rPr>
        <w:t xml:space="preserve"> </w:t>
      </w:r>
      <w:r w:rsidRPr="004A21C8">
        <w:rPr>
          <w:sz w:val="24"/>
          <w:szCs w:val="24"/>
        </w:rPr>
        <w:t>3-1;</w:t>
      </w:r>
      <w:r w:rsidRPr="004A21C8">
        <w:rPr>
          <w:spacing w:val="-71"/>
          <w:sz w:val="24"/>
          <w:szCs w:val="24"/>
        </w:rPr>
        <w:t xml:space="preserve"> </w:t>
      </w:r>
      <w:r w:rsidRPr="004A21C8">
        <w:rPr>
          <w:sz w:val="24"/>
          <w:szCs w:val="24"/>
        </w:rPr>
        <w:t>33-35,</w:t>
      </w:r>
      <w:r w:rsidRPr="004A21C8">
        <w:rPr>
          <w:spacing w:val="-76"/>
          <w:sz w:val="24"/>
          <w:szCs w:val="24"/>
        </w:rPr>
        <w:t xml:space="preserve"> </w:t>
      </w:r>
      <w:r w:rsidRPr="004A21C8">
        <w:rPr>
          <w:sz w:val="24"/>
          <w:szCs w:val="24"/>
        </w:rPr>
        <w:t>41,</w:t>
      </w:r>
      <w:r w:rsidRPr="004A21C8">
        <w:rPr>
          <w:spacing w:val="-79"/>
          <w:sz w:val="24"/>
          <w:szCs w:val="24"/>
        </w:rPr>
        <w:t xml:space="preserve"> </w:t>
      </w:r>
      <w:r w:rsidRPr="004A21C8">
        <w:rPr>
          <w:sz w:val="24"/>
          <w:szCs w:val="24"/>
        </w:rPr>
        <w:t>54.(1960). (technical)</w:t>
      </w:r>
    </w:p>
    <w:p w:rsidR="004A21C8" w:rsidRPr="004A21C8" w:rsidRDefault="004A21C8" w:rsidP="005B5645">
      <w:pPr>
        <w:pStyle w:val="ListParagraph"/>
        <w:numPr>
          <w:ilvl w:val="1"/>
          <w:numId w:val="10"/>
        </w:numPr>
        <w:tabs>
          <w:tab w:val="left" w:pos="708"/>
          <w:tab w:val="left" w:pos="709"/>
          <w:tab w:val="left" w:pos="1620"/>
          <w:tab w:val="left" w:pos="3365"/>
          <w:tab w:val="left" w:pos="5766"/>
          <w:tab w:val="left" w:pos="6969"/>
          <w:tab w:val="left" w:pos="8060"/>
        </w:tabs>
        <w:spacing w:line="230" w:lineRule="auto"/>
        <w:ind w:right="635"/>
        <w:rPr>
          <w:sz w:val="24"/>
          <w:szCs w:val="24"/>
        </w:rPr>
      </w:pPr>
      <w:r w:rsidRPr="004A21C8">
        <w:rPr>
          <w:sz w:val="24"/>
          <w:szCs w:val="24"/>
        </w:rPr>
        <w:t>Jones,</w:t>
      </w:r>
      <w:r w:rsidRPr="004A21C8">
        <w:rPr>
          <w:spacing w:val="-54"/>
          <w:sz w:val="24"/>
          <w:szCs w:val="24"/>
        </w:rPr>
        <w:t xml:space="preserve">  </w:t>
      </w:r>
      <w:r w:rsidRPr="004A21C8">
        <w:rPr>
          <w:sz w:val="24"/>
          <w:szCs w:val="24"/>
        </w:rPr>
        <w:t>Ben</w:t>
      </w:r>
      <w:r w:rsidRPr="004A21C8">
        <w:rPr>
          <w:spacing w:val="-68"/>
          <w:sz w:val="24"/>
          <w:szCs w:val="24"/>
        </w:rPr>
        <w:t xml:space="preserve">  </w:t>
      </w:r>
      <w:r w:rsidRPr="004A21C8">
        <w:rPr>
          <w:sz w:val="24"/>
          <w:szCs w:val="24"/>
        </w:rPr>
        <w:t>A.,</w:t>
      </w:r>
      <w:r w:rsidRPr="004A21C8">
        <w:rPr>
          <w:spacing w:val="-65"/>
          <w:sz w:val="24"/>
          <w:szCs w:val="24"/>
        </w:rPr>
        <w:t xml:space="preserve"> </w:t>
      </w:r>
      <w:r w:rsidRPr="004A21C8">
        <w:rPr>
          <w:sz w:val="24"/>
          <w:szCs w:val="24"/>
        </w:rPr>
        <w:t xml:space="preserve">Jr. </w:t>
      </w:r>
      <w:r w:rsidRPr="004A21C8">
        <w:rPr>
          <w:spacing w:val="-57"/>
          <w:sz w:val="24"/>
          <w:szCs w:val="24"/>
        </w:rPr>
        <w:t xml:space="preserve"> </w:t>
      </w:r>
      <w:r w:rsidRPr="004A21C8">
        <w:rPr>
          <w:sz w:val="24"/>
          <w:szCs w:val="24"/>
        </w:rPr>
        <w:t xml:space="preserve">and </w:t>
      </w:r>
      <w:r w:rsidRPr="004A21C8">
        <w:rPr>
          <w:spacing w:val="-52"/>
          <w:sz w:val="24"/>
          <w:szCs w:val="24"/>
        </w:rPr>
        <w:t xml:space="preserve"> </w:t>
      </w:r>
      <w:r w:rsidRPr="004A21C8">
        <w:rPr>
          <w:sz w:val="24"/>
          <w:szCs w:val="24"/>
        </w:rPr>
        <w:t>McFall,</w:t>
      </w:r>
      <w:r w:rsidRPr="004A21C8">
        <w:rPr>
          <w:spacing w:val="-65"/>
          <w:sz w:val="24"/>
          <w:szCs w:val="24"/>
        </w:rPr>
        <w:t xml:space="preserve"> </w:t>
      </w:r>
      <w:r w:rsidRPr="004A21C8">
        <w:rPr>
          <w:sz w:val="24"/>
          <w:szCs w:val="24"/>
        </w:rPr>
        <w:t>Robert</w:t>
      </w:r>
      <w:r w:rsidRPr="004A21C8">
        <w:rPr>
          <w:spacing w:val="-54"/>
          <w:sz w:val="24"/>
          <w:szCs w:val="24"/>
        </w:rPr>
        <w:t xml:space="preserve"> </w:t>
      </w:r>
      <w:r w:rsidRPr="004A21C8">
        <w:rPr>
          <w:sz w:val="24"/>
          <w:szCs w:val="24"/>
        </w:rPr>
        <w:t>L. “</w:t>
      </w:r>
      <w:r w:rsidRPr="004A21C8">
        <w:rPr>
          <w:w w:val="95"/>
          <w:sz w:val="24"/>
          <w:szCs w:val="24"/>
        </w:rPr>
        <w:t>Water Losses Thr</w:t>
      </w:r>
      <w:bookmarkStart w:id="0" w:name="_GoBack"/>
      <w:bookmarkEnd w:id="0"/>
      <w:r w:rsidRPr="004A21C8">
        <w:rPr>
          <w:w w:val="95"/>
          <w:sz w:val="24"/>
          <w:szCs w:val="24"/>
        </w:rPr>
        <w:t>ough Surface Runoff in Central Illinois</w:t>
      </w:r>
      <w:r w:rsidRPr="004A21C8">
        <w:rPr>
          <w:i/>
          <w:w w:val="95"/>
          <w:sz w:val="24"/>
          <w:szCs w:val="24"/>
        </w:rPr>
        <w:t xml:space="preserve">.” </w:t>
      </w:r>
      <w:r w:rsidRPr="004A21C8">
        <w:rPr>
          <w:sz w:val="24"/>
          <w:szCs w:val="24"/>
        </w:rPr>
        <w:t>Illinois</w:t>
      </w:r>
      <w:r w:rsidRPr="004A21C8">
        <w:rPr>
          <w:spacing w:val="-83"/>
          <w:sz w:val="24"/>
          <w:szCs w:val="24"/>
        </w:rPr>
        <w:t xml:space="preserve"> </w:t>
      </w:r>
      <w:r w:rsidRPr="004A21C8">
        <w:rPr>
          <w:sz w:val="24"/>
          <w:szCs w:val="24"/>
        </w:rPr>
        <w:t>Research,</w:t>
      </w:r>
      <w:r w:rsidRPr="004A21C8">
        <w:rPr>
          <w:spacing w:val="-85"/>
          <w:sz w:val="24"/>
          <w:szCs w:val="24"/>
        </w:rPr>
        <w:t xml:space="preserve"> </w:t>
      </w:r>
      <w:r w:rsidRPr="004A21C8">
        <w:rPr>
          <w:sz w:val="24"/>
          <w:szCs w:val="24"/>
        </w:rPr>
        <w:t>3-1;</w:t>
      </w:r>
      <w:r w:rsidRPr="004A21C8">
        <w:rPr>
          <w:spacing w:val="-90"/>
          <w:sz w:val="24"/>
          <w:szCs w:val="24"/>
        </w:rPr>
        <w:t xml:space="preserve"> </w:t>
      </w:r>
      <w:r w:rsidRPr="004A21C8">
        <w:rPr>
          <w:sz w:val="24"/>
          <w:szCs w:val="24"/>
        </w:rPr>
        <w:t>8-9. (1961). (popular)</w:t>
      </w:r>
    </w:p>
    <w:p w:rsidR="004A21C8" w:rsidRPr="004A21C8" w:rsidRDefault="004A21C8" w:rsidP="005B5645">
      <w:pPr>
        <w:pStyle w:val="ListParagraph"/>
        <w:numPr>
          <w:ilvl w:val="1"/>
          <w:numId w:val="10"/>
        </w:numPr>
        <w:tabs>
          <w:tab w:val="left" w:pos="703"/>
          <w:tab w:val="left" w:pos="704"/>
          <w:tab w:val="left" w:pos="1620"/>
          <w:tab w:val="left" w:pos="7099"/>
          <w:tab w:val="left" w:pos="7329"/>
          <w:tab w:val="left" w:pos="8416"/>
          <w:tab w:val="left" w:pos="9408"/>
        </w:tabs>
        <w:spacing w:line="230" w:lineRule="auto"/>
        <w:ind w:right="747"/>
        <w:rPr>
          <w:sz w:val="24"/>
          <w:szCs w:val="24"/>
        </w:rPr>
      </w:pPr>
      <w:r w:rsidRPr="004A21C8">
        <w:rPr>
          <w:sz w:val="24"/>
          <w:szCs w:val="24"/>
        </w:rPr>
        <w:t>Gard, L. E. McKibben, G.E., and Jones, B.A., Jr. “Moisture Loss and Corn Yields on Silt-Pan Soil as Affected by Three Levels of Water Supply.” Soil Science Society of America Proceedings 25-2; 154-157. (1961). (technical)</w:t>
      </w:r>
    </w:p>
    <w:p w:rsidR="004A21C8" w:rsidRPr="004A21C8" w:rsidRDefault="004A21C8" w:rsidP="005B5645">
      <w:pPr>
        <w:pStyle w:val="ListParagraph"/>
        <w:numPr>
          <w:ilvl w:val="1"/>
          <w:numId w:val="10"/>
        </w:numPr>
        <w:tabs>
          <w:tab w:val="left" w:pos="703"/>
          <w:tab w:val="left" w:pos="704"/>
          <w:tab w:val="left" w:pos="1620"/>
          <w:tab w:val="left" w:pos="7099"/>
          <w:tab w:val="left" w:pos="7329"/>
          <w:tab w:val="left" w:pos="8416"/>
          <w:tab w:val="left" w:pos="9408"/>
        </w:tabs>
        <w:spacing w:line="230" w:lineRule="auto"/>
        <w:ind w:right="747"/>
        <w:rPr>
          <w:sz w:val="24"/>
          <w:szCs w:val="24"/>
        </w:rPr>
      </w:pPr>
      <w:r w:rsidRPr="004A21C8">
        <w:rPr>
          <w:sz w:val="24"/>
          <w:szCs w:val="24"/>
        </w:rPr>
        <w:t>Discussion-“Soil Drainability Factor in Land Classification.” McFall, Robert L. and Jones, Ben A., Jr. Proceedings of ASCE 88, IR-1; 41-42. (1962)</w:t>
      </w:r>
      <w:r w:rsidRPr="004A21C8">
        <w:rPr>
          <w:i/>
          <w:sz w:val="24"/>
          <w:szCs w:val="24"/>
        </w:rPr>
        <w:t xml:space="preserve"> </w:t>
      </w:r>
    </w:p>
    <w:p w:rsidR="004A21C8" w:rsidRPr="004A21C8" w:rsidRDefault="004A21C8" w:rsidP="005B5645">
      <w:pPr>
        <w:pStyle w:val="ListParagraph"/>
        <w:numPr>
          <w:ilvl w:val="1"/>
          <w:numId w:val="10"/>
        </w:numPr>
        <w:tabs>
          <w:tab w:val="left" w:pos="703"/>
          <w:tab w:val="left" w:pos="704"/>
          <w:tab w:val="left" w:pos="1620"/>
          <w:tab w:val="left" w:pos="7099"/>
          <w:tab w:val="left" w:pos="7329"/>
          <w:tab w:val="left" w:pos="8416"/>
          <w:tab w:val="left" w:pos="9408"/>
        </w:tabs>
        <w:spacing w:line="230" w:lineRule="auto"/>
        <w:ind w:right="747"/>
        <w:rPr>
          <w:sz w:val="24"/>
          <w:szCs w:val="24"/>
        </w:rPr>
      </w:pPr>
      <w:r w:rsidRPr="004A21C8">
        <w:rPr>
          <w:color w:val="030303"/>
          <w:sz w:val="24"/>
          <w:szCs w:val="24"/>
        </w:rPr>
        <w:t>Sisson</w:t>
      </w:r>
      <w:r w:rsidR="00FB2E16" w:rsidRPr="004A21C8">
        <w:rPr>
          <w:color w:val="030303"/>
          <w:sz w:val="24"/>
          <w:szCs w:val="24"/>
        </w:rPr>
        <w:t>,</w:t>
      </w:r>
      <w:r w:rsidR="00FB2E16" w:rsidRPr="004A21C8">
        <w:rPr>
          <w:color w:val="030303"/>
          <w:spacing w:val="-45"/>
          <w:sz w:val="24"/>
          <w:szCs w:val="24"/>
        </w:rPr>
        <w:t xml:space="preserve"> </w:t>
      </w:r>
      <w:r w:rsidR="00FB2E16" w:rsidRPr="004A21C8">
        <w:rPr>
          <w:color w:val="030303"/>
          <w:sz w:val="24"/>
          <w:szCs w:val="24"/>
        </w:rPr>
        <w:t>D.R</w:t>
      </w:r>
      <w:r w:rsidRPr="004A21C8">
        <w:rPr>
          <w:color w:val="030303"/>
          <w:sz w:val="24"/>
          <w:szCs w:val="24"/>
        </w:rPr>
        <w:t>. and Jones, B.A., Jr. “Filter Materials for Tile Drains in a Medium Sand—A Laboratory Comparison.”</w:t>
      </w:r>
      <w:r w:rsidRPr="004A21C8">
        <w:rPr>
          <w:i/>
          <w:color w:val="030303"/>
          <w:sz w:val="24"/>
          <w:szCs w:val="24"/>
        </w:rPr>
        <w:t xml:space="preserve"> </w:t>
      </w:r>
      <w:r w:rsidRPr="004A21C8">
        <w:rPr>
          <w:color w:val="030303"/>
          <w:sz w:val="24"/>
          <w:szCs w:val="24"/>
        </w:rPr>
        <w:t>Transactions ASAE 5-1; 54-58. (1962). (technical)</w:t>
      </w:r>
    </w:p>
    <w:p w:rsidR="004A21C8" w:rsidRPr="004A21C8" w:rsidRDefault="004A21C8" w:rsidP="005B5645">
      <w:pPr>
        <w:pStyle w:val="ListParagraph"/>
        <w:numPr>
          <w:ilvl w:val="1"/>
          <w:numId w:val="10"/>
        </w:numPr>
        <w:tabs>
          <w:tab w:val="left" w:pos="695"/>
          <w:tab w:val="left" w:pos="696"/>
          <w:tab w:val="left" w:pos="1620"/>
          <w:tab w:val="left" w:pos="3232"/>
          <w:tab w:val="left" w:pos="4197"/>
          <w:tab w:val="left" w:pos="5050"/>
          <w:tab w:val="left" w:pos="5873"/>
          <w:tab w:val="left" w:pos="6981"/>
        </w:tabs>
        <w:spacing w:line="230" w:lineRule="auto"/>
        <w:ind w:right="664"/>
        <w:rPr>
          <w:sz w:val="24"/>
          <w:szCs w:val="24"/>
        </w:rPr>
      </w:pPr>
      <w:r w:rsidRPr="004A21C8">
        <w:rPr>
          <w:color w:val="030303"/>
          <w:sz w:val="24"/>
          <w:szCs w:val="24"/>
        </w:rPr>
        <w:t>Drablos,</w:t>
      </w:r>
      <w:r w:rsidRPr="004A21C8">
        <w:rPr>
          <w:color w:val="030303"/>
          <w:spacing w:val="-70"/>
          <w:sz w:val="24"/>
          <w:szCs w:val="24"/>
        </w:rPr>
        <w:t xml:space="preserve"> </w:t>
      </w:r>
      <w:r w:rsidR="00FB2E16" w:rsidRPr="004A21C8">
        <w:rPr>
          <w:color w:val="030303"/>
          <w:sz w:val="24"/>
          <w:szCs w:val="24"/>
        </w:rPr>
        <w:t xml:space="preserve">Carroll </w:t>
      </w:r>
      <w:r w:rsidR="00FB2E16" w:rsidRPr="004A21C8">
        <w:rPr>
          <w:color w:val="030303"/>
          <w:spacing w:val="-60"/>
          <w:sz w:val="24"/>
          <w:szCs w:val="24"/>
        </w:rPr>
        <w:t>J</w:t>
      </w:r>
      <w:r w:rsidRPr="004A21C8">
        <w:rPr>
          <w:color w:val="030303"/>
          <w:sz w:val="24"/>
          <w:szCs w:val="24"/>
        </w:rPr>
        <w:t>.</w:t>
      </w:r>
      <w:r w:rsidRPr="004A21C8">
        <w:rPr>
          <w:color w:val="030303"/>
          <w:spacing w:val="-79"/>
          <w:sz w:val="24"/>
          <w:szCs w:val="24"/>
        </w:rPr>
        <w:t xml:space="preserve"> </w:t>
      </w:r>
      <w:r w:rsidRPr="004A21C8">
        <w:rPr>
          <w:color w:val="030303"/>
          <w:sz w:val="24"/>
          <w:szCs w:val="24"/>
        </w:rPr>
        <w:t>W.</w:t>
      </w:r>
      <w:r w:rsidRPr="004A21C8">
        <w:rPr>
          <w:color w:val="030303"/>
          <w:spacing w:val="-69"/>
          <w:sz w:val="24"/>
          <w:szCs w:val="24"/>
        </w:rPr>
        <w:t xml:space="preserve"> </w:t>
      </w:r>
      <w:r w:rsidRPr="004A21C8">
        <w:rPr>
          <w:color w:val="030303"/>
          <w:sz w:val="24"/>
          <w:szCs w:val="24"/>
        </w:rPr>
        <w:t xml:space="preserve">and Jones, Benjamin A., Jr. “Illinois Highway and Agricultural Drainage Laws.” Circular 76, University of Illinois, Engineering Experiment Station. January 1963. 76 p. (technical) </w:t>
      </w:r>
    </w:p>
    <w:p w:rsidR="004A21C8" w:rsidRPr="004A21C8" w:rsidRDefault="004A21C8" w:rsidP="005B5645">
      <w:pPr>
        <w:pStyle w:val="ListParagraph"/>
        <w:numPr>
          <w:ilvl w:val="1"/>
          <w:numId w:val="10"/>
        </w:numPr>
        <w:tabs>
          <w:tab w:val="left" w:pos="695"/>
          <w:tab w:val="left" w:pos="696"/>
          <w:tab w:val="left" w:pos="1620"/>
          <w:tab w:val="left" w:pos="3232"/>
          <w:tab w:val="left" w:pos="4197"/>
          <w:tab w:val="left" w:pos="5050"/>
          <w:tab w:val="left" w:pos="5873"/>
          <w:tab w:val="left" w:pos="6981"/>
        </w:tabs>
        <w:spacing w:line="230" w:lineRule="auto"/>
        <w:ind w:right="664"/>
        <w:rPr>
          <w:sz w:val="24"/>
          <w:szCs w:val="24"/>
        </w:rPr>
      </w:pPr>
      <w:r w:rsidRPr="004A21C8">
        <w:rPr>
          <w:color w:val="030303"/>
          <w:sz w:val="24"/>
          <w:szCs w:val="24"/>
        </w:rPr>
        <w:t xml:space="preserve">Jones, </w:t>
      </w:r>
      <w:r w:rsidR="00FB2E16">
        <w:rPr>
          <w:color w:val="030303"/>
          <w:sz w:val="24"/>
          <w:szCs w:val="24"/>
        </w:rPr>
        <w:t xml:space="preserve">Benjamin A., Jr. “Gully Control </w:t>
      </w:r>
      <w:r w:rsidR="00FB2E16" w:rsidRPr="004A21C8">
        <w:rPr>
          <w:color w:val="030303"/>
          <w:sz w:val="24"/>
          <w:szCs w:val="24"/>
        </w:rPr>
        <w:t>without</w:t>
      </w:r>
      <w:r w:rsidRPr="004A21C8">
        <w:rPr>
          <w:color w:val="030303"/>
          <w:sz w:val="24"/>
          <w:szCs w:val="24"/>
        </w:rPr>
        <w:t xml:space="preserve"> Structures—Part I.” Transactions ASAE, 6-1; 39-40, 47. (1963) (technical)</w:t>
      </w:r>
    </w:p>
    <w:p w:rsidR="004A21C8" w:rsidRPr="004A21C8" w:rsidRDefault="004A21C8" w:rsidP="005B5645">
      <w:pPr>
        <w:pStyle w:val="ListParagraph"/>
        <w:numPr>
          <w:ilvl w:val="1"/>
          <w:numId w:val="10"/>
        </w:numPr>
        <w:tabs>
          <w:tab w:val="left" w:pos="686"/>
          <w:tab w:val="left" w:pos="687"/>
          <w:tab w:val="left" w:pos="1620"/>
          <w:tab w:val="left" w:pos="3689"/>
          <w:tab w:val="left" w:pos="4776"/>
          <w:tab w:val="left" w:pos="6016"/>
          <w:tab w:val="left" w:pos="8552"/>
        </w:tabs>
        <w:spacing w:line="232" w:lineRule="auto"/>
        <w:ind w:right="667"/>
        <w:rPr>
          <w:color w:val="030303"/>
          <w:sz w:val="24"/>
          <w:szCs w:val="24"/>
        </w:rPr>
      </w:pPr>
      <w:r w:rsidRPr="004A21C8">
        <w:rPr>
          <w:color w:val="030303"/>
          <w:sz w:val="24"/>
          <w:szCs w:val="24"/>
        </w:rPr>
        <w:t>Mannering, J.V., Johnson, L.E. Meyer, L.D. and Jones, B.A. “The Erosion-Control Effectiveness of Rotation Meadows.” Journal of Soil and Water Conservation, 19-3; 91-95. (1964). (technical)</w:t>
      </w:r>
    </w:p>
    <w:p w:rsidR="001B0143" w:rsidRDefault="001B0143" w:rsidP="001B0143">
      <w:pPr>
        <w:pStyle w:val="ListParagraph"/>
        <w:tabs>
          <w:tab w:val="left" w:pos="695"/>
          <w:tab w:val="left" w:pos="696"/>
          <w:tab w:val="left" w:pos="1620"/>
          <w:tab w:val="left" w:pos="4673"/>
          <w:tab w:val="left" w:pos="5868"/>
          <w:tab w:val="left" w:pos="6964"/>
        </w:tabs>
        <w:spacing w:line="230" w:lineRule="auto"/>
        <w:ind w:left="1980" w:right="-1120"/>
        <w:rPr>
          <w:color w:val="030303"/>
          <w:sz w:val="24"/>
          <w:szCs w:val="24"/>
        </w:rPr>
      </w:pPr>
    </w:p>
    <w:p w:rsidR="001B0143" w:rsidRPr="001B0143" w:rsidRDefault="001B0143" w:rsidP="001B0143">
      <w:pPr>
        <w:pStyle w:val="ListParagraph"/>
        <w:tabs>
          <w:tab w:val="left" w:pos="695"/>
          <w:tab w:val="left" w:pos="696"/>
          <w:tab w:val="left" w:pos="1620"/>
          <w:tab w:val="left" w:pos="4673"/>
          <w:tab w:val="left" w:pos="5868"/>
          <w:tab w:val="left" w:pos="6964"/>
        </w:tabs>
        <w:spacing w:line="230" w:lineRule="auto"/>
        <w:ind w:left="1980" w:right="-1120"/>
        <w:rPr>
          <w:color w:val="030303"/>
          <w:sz w:val="24"/>
          <w:szCs w:val="24"/>
        </w:rPr>
      </w:pPr>
    </w:p>
    <w:p w:rsidR="001B0143" w:rsidRPr="001B0143" w:rsidRDefault="001B0143" w:rsidP="001B0143">
      <w:pPr>
        <w:tabs>
          <w:tab w:val="left" w:pos="990"/>
        </w:tabs>
        <w:ind w:left="720"/>
        <w:rPr>
          <w:b/>
          <w:sz w:val="24"/>
          <w:szCs w:val="24"/>
          <w:lang w:val="fr-FR"/>
        </w:rPr>
      </w:pPr>
      <w:r w:rsidRPr="001B0143">
        <w:rPr>
          <w:b/>
          <w:sz w:val="24"/>
          <w:szCs w:val="24"/>
          <w:lang w:val="fr-FR"/>
        </w:rPr>
        <w:lastRenderedPageBreak/>
        <w:t>Series 5: Publications, 1955-1986</w:t>
      </w:r>
    </w:p>
    <w:p w:rsidR="001B0143" w:rsidRDefault="001B0143" w:rsidP="001B0143">
      <w:pPr>
        <w:ind w:left="720"/>
        <w:rPr>
          <w:sz w:val="24"/>
          <w:szCs w:val="24"/>
          <w:lang w:val="fr-FR"/>
        </w:rPr>
      </w:pPr>
      <w:r w:rsidRPr="001B0143">
        <w:rPr>
          <w:sz w:val="24"/>
          <w:szCs w:val="24"/>
          <w:u w:val="single"/>
          <w:lang w:val="fr-FR"/>
        </w:rPr>
        <w:t>Box 9</w:t>
      </w:r>
      <w:r w:rsidRPr="001B0143">
        <w:rPr>
          <w:sz w:val="24"/>
          <w:szCs w:val="24"/>
          <w:lang w:val="fr-FR"/>
        </w:rPr>
        <w:t xml:space="preserve">: </w:t>
      </w:r>
    </w:p>
    <w:p w:rsidR="001B0143" w:rsidRDefault="001B0143" w:rsidP="001B0143">
      <w:pPr>
        <w:pStyle w:val="ListParagraph"/>
        <w:widowControl/>
        <w:autoSpaceDE/>
        <w:autoSpaceDN/>
        <w:spacing w:line="259" w:lineRule="auto"/>
        <w:ind w:left="1620" w:hanging="360"/>
        <w:contextualSpacing/>
        <w:rPr>
          <w:sz w:val="24"/>
          <w:szCs w:val="24"/>
          <w:lang w:val="fr-FR"/>
        </w:rPr>
      </w:pPr>
    </w:p>
    <w:p w:rsidR="001B0143" w:rsidRPr="001B0143" w:rsidRDefault="001B0143" w:rsidP="001B0143">
      <w:pPr>
        <w:pStyle w:val="ListParagraph"/>
        <w:widowControl/>
        <w:autoSpaceDE/>
        <w:autoSpaceDN/>
        <w:spacing w:line="259" w:lineRule="auto"/>
        <w:ind w:left="1620" w:hanging="360"/>
        <w:contextualSpacing/>
        <w:rPr>
          <w:sz w:val="24"/>
          <w:szCs w:val="24"/>
          <w:lang w:val="fr-FR"/>
        </w:rPr>
      </w:pPr>
      <w:r w:rsidRPr="001B0143">
        <w:rPr>
          <w:sz w:val="24"/>
          <w:szCs w:val="24"/>
          <w:lang w:val="fr-FR"/>
        </w:rPr>
        <w:t>47. Publications, 1955-1969 (cont.)</w:t>
      </w:r>
    </w:p>
    <w:p w:rsidR="00050851" w:rsidRPr="001B0143" w:rsidRDefault="004A21C8" w:rsidP="001B0143">
      <w:pPr>
        <w:pStyle w:val="ListParagraph"/>
        <w:numPr>
          <w:ilvl w:val="1"/>
          <w:numId w:val="10"/>
        </w:numPr>
        <w:tabs>
          <w:tab w:val="left" w:pos="695"/>
          <w:tab w:val="left" w:pos="696"/>
          <w:tab w:val="left" w:pos="1620"/>
          <w:tab w:val="left" w:pos="4673"/>
          <w:tab w:val="left" w:pos="5868"/>
          <w:tab w:val="left" w:pos="6964"/>
        </w:tabs>
        <w:spacing w:line="230" w:lineRule="auto"/>
        <w:ind w:right="-1120"/>
        <w:rPr>
          <w:color w:val="030303"/>
          <w:sz w:val="24"/>
          <w:szCs w:val="24"/>
        </w:rPr>
      </w:pPr>
      <w:r w:rsidRPr="004A21C8">
        <w:rPr>
          <w:color w:val="030303"/>
          <w:sz w:val="24"/>
          <w:szCs w:val="24"/>
        </w:rPr>
        <w:t>Drablos,</w:t>
      </w:r>
      <w:r w:rsidRPr="004A21C8">
        <w:rPr>
          <w:color w:val="030303"/>
          <w:spacing w:val="-70"/>
          <w:sz w:val="24"/>
          <w:szCs w:val="24"/>
        </w:rPr>
        <w:t xml:space="preserve"> </w:t>
      </w:r>
      <w:r w:rsidRPr="004A21C8">
        <w:rPr>
          <w:color w:val="030303"/>
          <w:sz w:val="24"/>
          <w:szCs w:val="24"/>
        </w:rPr>
        <w:t>Carroll J.W. and Jones, Benjamin a., Jr. “Illinois Study of Highway and Agricultural Drainage Laws.” Highway Research Record No. 58, Highway Research Board, NAS-NRC, Pub. 1212, 21-32. (1964). (technical)</w:t>
      </w:r>
    </w:p>
    <w:p w:rsidR="004A21C8" w:rsidRPr="004A21C8" w:rsidRDefault="004A21C8" w:rsidP="005B5645">
      <w:pPr>
        <w:pStyle w:val="ListParagraph"/>
        <w:numPr>
          <w:ilvl w:val="1"/>
          <w:numId w:val="10"/>
        </w:numPr>
        <w:tabs>
          <w:tab w:val="left" w:pos="695"/>
          <w:tab w:val="left" w:pos="696"/>
          <w:tab w:val="left" w:pos="1620"/>
          <w:tab w:val="left" w:pos="2506"/>
          <w:tab w:val="left" w:pos="3251"/>
          <w:tab w:val="left" w:pos="3961"/>
          <w:tab w:val="left" w:pos="5022"/>
          <w:tab w:val="left" w:pos="6859"/>
        </w:tabs>
        <w:spacing w:line="228" w:lineRule="auto"/>
        <w:ind w:right="538"/>
        <w:rPr>
          <w:sz w:val="24"/>
          <w:szCs w:val="24"/>
        </w:rPr>
      </w:pPr>
      <w:r w:rsidRPr="004A21C8">
        <w:rPr>
          <w:color w:val="030303"/>
          <w:sz w:val="24"/>
          <w:szCs w:val="24"/>
        </w:rPr>
        <w:t>Drablos,</w:t>
      </w:r>
      <w:r w:rsidRPr="004A21C8">
        <w:rPr>
          <w:color w:val="030303"/>
          <w:spacing w:val="-80"/>
          <w:sz w:val="24"/>
          <w:szCs w:val="24"/>
        </w:rPr>
        <w:t xml:space="preserve"> </w:t>
      </w:r>
      <w:r w:rsidRPr="004A21C8">
        <w:rPr>
          <w:color w:val="030303"/>
          <w:sz w:val="24"/>
          <w:szCs w:val="24"/>
        </w:rPr>
        <w:t>Carroll, J.W. and Jones, Benjamin A., Jr., “Highway and Agricultural Drainage Practices.” Bulletin 480, University of Illinois, Engineering Experiment Station. July 1965. 160 pp. (technical)</w:t>
      </w:r>
    </w:p>
    <w:p w:rsidR="001263E0" w:rsidRPr="00512B6F" w:rsidRDefault="004A21C8" w:rsidP="00512B6F">
      <w:pPr>
        <w:pStyle w:val="ListParagraph"/>
        <w:numPr>
          <w:ilvl w:val="1"/>
          <w:numId w:val="10"/>
        </w:numPr>
        <w:tabs>
          <w:tab w:val="left" w:pos="695"/>
          <w:tab w:val="left" w:pos="696"/>
          <w:tab w:val="left" w:pos="1620"/>
          <w:tab w:val="left" w:pos="3966"/>
          <w:tab w:val="left" w:pos="7575"/>
          <w:tab w:val="left" w:pos="8661"/>
        </w:tabs>
        <w:spacing w:line="235" w:lineRule="auto"/>
        <w:ind w:right="857"/>
        <w:rPr>
          <w:sz w:val="24"/>
          <w:szCs w:val="24"/>
        </w:rPr>
      </w:pPr>
      <w:r w:rsidRPr="004A21C8">
        <w:rPr>
          <w:color w:val="030303"/>
          <w:sz w:val="24"/>
          <w:szCs w:val="24"/>
        </w:rPr>
        <w:t>Fehrenbacher,</w:t>
      </w:r>
      <w:r w:rsidRPr="004A21C8">
        <w:rPr>
          <w:color w:val="030303"/>
          <w:spacing w:val="-38"/>
          <w:sz w:val="24"/>
          <w:szCs w:val="24"/>
        </w:rPr>
        <w:t xml:space="preserve"> </w:t>
      </w:r>
      <w:r w:rsidRPr="004A21C8">
        <w:rPr>
          <w:color w:val="030303"/>
          <w:sz w:val="24"/>
          <w:szCs w:val="24"/>
        </w:rPr>
        <w:t>J. B., Odell, R.T., Johnson, P.E. and Jones, B.A., Jr. “Natric Soils in Illinois. Illinois Research, 8-1; 5-7. (1966). (popular)</w:t>
      </w:r>
    </w:p>
    <w:p w:rsidR="004A21C8" w:rsidRPr="004A21C8" w:rsidRDefault="004A21C8" w:rsidP="005B5645">
      <w:pPr>
        <w:pStyle w:val="ListParagraph"/>
        <w:numPr>
          <w:ilvl w:val="1"/>
          <w:numId w:val="10"/>
        </w:numPr>
        <w:tabs>
          <w:tab w:val="left" w:pos="717"/>
          <w:tab w:val="left" w:pos="718"/>
          <w:tab w:val="left" w:pos="1620"/>
          <w:tab w:val="left" w:pos="3240"/>
          <w:tab w:val="left" w:pos="5416"/>
          <w:tab w:val="left" w:pos="6724"/>
          <w:tab w:val="left" w:pos="7815"/>
        </w:tabs>
        <w:spacing w:line="235" w:lineRule="auto"/>
        <w:ind w:right="643"/>
        <w:rPr>
          <w:sz w:val="24"/>
          <w:szCs w:val="24"/>
        </w:rPr>
      </w:pPr>
      <w:r w:rsidRPr="004A21C8">
        <w:rPr>
          <w:color w:val="030303"/>
          <w:sz w:val="24"/>
          <w:szCs w:val="24"/>
        </w:rPr>
        <w:t>Bubenzer,</w:t>
      </w:r>
      <w:r w:rsidR="00FB2E16">
        <w:rPr>
          <w:color w:val="030303"/>
          <w:sz w:val="24"/>
          <w:szCs w:val="24"/>
        </w:rPr>
        <w:t xml:space="preserve"> </w:t>
      </w:r>
      <w:r w:rsidRPr="004A21C8">
        <w:rPr>
          <w:color w:val="030303"/>
          <w:sz w:val="24"/>
          <w:szCs w:val="24"/>
        </w:rPr>
        <w:t>G. D. and Jones, B.A., Jr. “Artificial Rainfall is Used to Measure Infiltration Rates.” Illinois Research, 8-1; 14.  (1966). (popular)</w:t>
      </w:r>
    </w:p>
    <w:p w:rsidR="00B857D7" w:rsidRPr="001263E0" w:rsidRDefault="004A21C8" w:rsidP="001263E0">
      <w:pPr>
        <w:pStyle w:val="ListParagraph"/>
        <w:numPr>
          <w:ilvl w:val="1"/>
          <w:numId w:val="10"/>
        </w:numPr>
        <w:tabs>
          <w:tab w:val="left" w:pos="717"/>
          <w:tab w:val="left" w:pos="718"/>
          <w:tab w:val="left" w:pos="1620"/>
          <w:tab w:val="left" w:pos="3240"/>
          <w:tab w:val="left" w:pos="5416"/>
          <w:tab w:val="left" w:pos="6724"/>
          <w:tab w:val="left" w:pos="7815"/>
        </w:tabs>
        <w:spacing w:line="235" w:lineRule="auto"/>
        <w:ind w:right="-850"/>
        <w:rPr>
          <w:sz w:val="24"/>
          <w:szCs w:val="24"/>
        </w:rPr>
      </w:pPr>
      <w:r w:rsidRPr="004A21C8">
        <w:rPr>
          <w:color w:val="030303"/>
          <w:sz w:val="24"/>
          <w:szCs w:val="24"/>
        </w:rPr>
        <w:t>Swanson, E.R. and Jones, B.A., Jr. Estimating Annual Investment Returns from Irrigation of Corn. Journal of Soil and Water Conservation, 21-2; 64-</w:t>
      </w:r>
      <w:r w:rsidR="00B857D7">
        <w:rPr>
          <w:color w:val="030303"/>
          <w:sz w:val="24"/>
          <w:szCs w:val="24"/>
        </w:rPr>
        <w:t>66.</w:t>
      </w:r>
      <w:r w:rsidRPr="004A21C8">
        <w:rPr>
          <w:color w:val="030303"/>
          <w:sz w:val="24"/>
          <w:szCs w:val="24"/>
        </w:rPr>
        <w:t>(1966). (technical)</w:t>
      </w:r>
    </w:p>
    <w:p w:rsidR="004A21C8" w:rsidRPr="004A21C8" w:rsidRDefault="00B857D7" w:rsidP="005B5645">
      <w:pPr>
        <w:pStyle w:val="ListParagraph"/>
        <w:numPr>
          <w:ilvl w:val="1"/>
          <w:numId w:val="10"/>
        </w:numPr>
        <w:tabs>
          <w:tab w:val="left" w:pos="702"/>
          <w:tab w:val="left" w:pos="703"/>
          <w:tab w:val="left" w:pos="1620"/>
          <w:tab w:val="left" w:pos="1772"/>
          <w:tab w:val="left" w:pos="3825"/>
          <w:tab w:val="left" w:pos="5294"/>
        </w:tabs>
        <w:spacing w:line="237" w:lineRule="auto"/>
        <w:ind w:right="140"/>
        <w:rPr>
          <w:color w:val="030303"/>
          <w:sz w:val="24"/>
          <w:szCs w:val="24"/>
        </w:rPr>
      </w:pPr>
      <w:r>
        <w:rPr>
          <w:color w:val="030303"/>
          <w:sz w:val="24"/>
          <w:szCs w:val="24"/>
        </w:rPr>
        <w:t xml:space="preserve">   </w:t>
      </w:r>
      <w:r w:rsidR="004A21C8" w:rsidRPr="004A21C8">
        <w:rPr>
          <w:color w:val="030303"/>
          <w:sz w:val="24"/>
          <w:szCs w:val="24"/>
        </w:rPr>
        <w:t>Drablos, Carrol J.W. and Jones, Benjamin A. “Laws, Practices and Problems Related to Highway and Agricultural Drainage.” Illinois Research, 9-1; 8-9. (1967). (popular)</w:t>
      </w:r>
    </w:p>
    <w:p w:rsidR="004A21C8" w:rsidRPr="004A21C8" w:rsidRDefault="00B857D7" w:rsidP="005B5645">
      <w:pPr>
        <w:pStyle w:val="ListParagraph"/>
        <w:numPr>
          <w:ilvl w:val="1"/>
          <w:numId w:val="10"/>
        </w:numPr>
        <w:tabs>
          <w:tab w:val="left" w:pos="702"/>
          <w:tab w:val="left" w:pos="703"/>
          <w:tab w:val="left" w:pos="1620"/>
          <w:tab w:val="left" w:pos="1772"/>
          <w:tab w:val="left" w:pos="3825"/>
          <w:tab w:val="left" w:pos="5294"/>
        </w:tabs>
        <w:spacing w:line="237" w:lineRule="auto"/>
        <w:ind w:right="504"/>
        <w:rPr>
          <w:color w:val="030303"/>
          <w:sz w:val="24"/>
          <w:szCs w:val="24"/>
        </w:rPr>
      </w:pPr>
      <w:r>
        <w:rPr>
          <w:color w:val="030303"/>
          <w:sz w:val="24"/>
          <w:szCs w:val="24"/>
        </w:rPr>
        <w:t xml:space="preserve">   </w:t>
      </w:r>
      <w:r w:rsidR="004A21C8" w:rsidRPr="004A21C8">
        <w:rPr>
          <w:color w:val="030303"/>
          <w:sz w:val="24"/>
          <w:szCs w:val="24"/>
        </w:rPr>
        <w:t>Fehrenbacher, Jo Bo, Hinesly, T.D., Johnson P.E. and Jones, B.A. “Corn Yields on Natric Soils.” Illinois Research, 9-3; 14-15 (1967). (popular)</w:t>
      </w:r>
    </w:p>
    <w:p w:rsidR="004A21C8" w:rsidRPr="004A21C8" w:rsidRDefault="00B857D7" w:rsidP="005B5645">
      <w:pPr>
        <w:pStyle w:val="ListParagraph"/>
        <w:numPr>
          <w:ilvl w:val="1"/>
          <w:numId w:val="10"/>
        </w:numPr>
        <w:tabs>
          <w:tab w:val="left" w:pos="702"/>
          <w:tab w:val="left" w:pos="703"/>
          <w:tab w:val="left" w:pos="1620"/>
          <w:tab w:val="left" w:pos="1772"/>
          <w:tab w:val="left" w:pos="3825"/>
          <w:tab w:val="left" w:pos="5294"/>
        </w:tabs>
        <w:spacing w:line="237" w:lineRule="auto"/>
        <w:ind w:right="504"/>
        <w:rPr>
          <w:color w:val="030303"/>
          <w:sz w:val="24"/>
          <w:szCs w:val="24"/>
        </w:rPr>
      </w:pPr>
      <w:r>
        <w:rPr>
          <w:color w:val="030303"/>
          <w:sz w:val="24"/>
          <w:szCs w:val="24"/>
        </w:rPr>
        <w:t xml:space="preserve">   </w:t>
      </w:r>
      <w:r w:rsidR="004A21C8" w:rsidRPr="004A21C8">
        <w:rPr>
          <w:color w:val="030303"/>
          <w:sz w:val="24"/>
          <w:szCs w:val="24"/>
        </w:rPr>
        <w:t>Rogers, J.S. Johnson, L.C., Jones, D.M.A. and Jones, B.A., Jr. “Sources of Error Calculating the Kinetic Energy of Rainfall.” Journal of Soil and Water Conservation, 22-4; 140-142. (1967) (technical)</w:t>
      </w:r>
    </w:p>
    <w:p w:rsidR="004A21C8" w:rsidRPr="004A21C8" w:rsidRDefault="00B857D7" w:rsidP="005B5645">
      <w:pPr>
        <w:pStyle w:val="ListParagraph"/>
        <w:numPr>
          <w:ilvl w:val="1"/>
          <w:numId w:val="10"/>
        </w:numPr>
        <w:tabs>
          <w:tab w:val="left" w:pos="702"/>
          <w:tab w:val="left" w:pos="703"/>
          <w:tab w:val="left" w:pos="1620"/>
          <w:tab w:val="left" w:pos="1772"/>
          <w:tab w:val="left" w:pos="3825"/>
          <w:tab w:val="left" w:pos="5294"/>
        </w:tabs>
        <w:spacing w:line="237" w:lineRule="auto"/>
        <w:ind w:right="504"/>
        <w:rPr>
          <w:color w:val="030303"/>
          <w:sz w:val="24"/>
          <w:szCs w:val="24"/>
        </w:rPr>
      </w:pPr>
      <w:r>
        <w:rPr>
          <w:color w:val="030303"/>
          <w:sz w:val="24"/>
          <w:szCs w:val="24"/>
        </w:rPr>
        <w:t xml:space="preserve">   </w:t>
      </w:r>
      <w:r w:rsidR="004A21C8" w:rsidRPr="004A21C8">
        <w:rPr>
          <w:color w:val="030303"/>
          <w:sz w:val="24"/>
          <w:szCs w:val="24"/>
        </w:rPr>
        <w:t xml:space="preserve">Woerner, Jack L., Jones, Benjamin A. Jr., and Fenzl, Richard N. “Laminar Flow in Finitely Wide Rectangular Channels.” Proceedings ASCE 94, HY-3; 691-704. (1968) (technical) </w:t>
      </w:r>
    </w:p>
    <w:p w:rsidR="004A21C8" w:rsidRPr="004A21C8" w:rsidRDefault="00B857D7" w:rsidP="005B5645">
      <w:pPr>
        <w:pStyle w:val="ListParagraph"/>
        <w:numPr>
          <w:ilvl w:val="1"/>
          <w:numId w:val="10"/>
        </w:numPr>
        <w:tabs>
          <w:tab w:val="left" w:pos="702"/>
          <w:tab w:val="left" w:pos="703"/>
          <w:tab w:val="left" w:pos="1620"/>
          <w:tab w:val="left" w:pos="1772"/>
          <w:tab w:val="left" w:pos="3825"/>
          <w:tab w:val="left" w:pos="5294"/>
        </w:tabs>
        <w:spacing w:line="237" w:lineRule="auto"/>
        <w:ind w:right="504"/>
        <w:rPr>
          <w:color w:val="030303"/>
          <w:sz w:val="24"/>
          <w:szCs w:val="24"/>
        </w:rPr>
      </w:pPr>
      <w:r>
        <w:rPr>
          <w:color w:val="030303"/>
          <w:sz w:val="24"/>
          <w:szCs w:val="24"/>
          <w:lang w:val="es-419"/>
        </w:rPr>
        <w:t xml:space="preserve">   </w:t>
      </w:r>
      <w:r w:rsidR="004A21C8" w:rsidRPr="004A21C8">
        <w:rPr>
          <w:color w:val="030303"/>
          <w:sz w:val="24"/>
          <w:szCs w:val="24"/>
          <w:lang w:val="es-419"/>
        </w:rPr>
        <w:t xml:space="preserve">Jones, D. Do, Jones, B.A. Jr. </w:t>
      </w:r>
      <w:r w:rsidR="004A21C8" w:rsidRPr="004A21C8">
        <w:rPr>
          <w:color w:val="030303"/>
          <w:sz w:val="24"/>
          <w:szCs w:val="24"/>
        </w:rPr>
        <w:t>And Day D.L. “Aerobic Digestion of Cattle Waste.” Illinois Research, 10-3; 8 (1968). (popular)</w:t>
      </w:r>
    </w:p>
    <w:p w:rsidR="004A21C8" w:rsidRPr="004A21C8" w:rsidRDefault="00B857D7" w:rsidP="005B5645">
      <w:pPr>
        <w:pStyle w:val="ListParagraph"/>
        <w:numPr>
          <w:ilvl w:val="1"/>
          <w:numId w:val="10"/>
        </w:numPr>
        <w:tabs>
          <w:tab w:val="left" w:pos="702"/>
          <w:tab w:val="left" w:pos="703"/>
          <w:tab w:val="left" w:pos="1620"/>
          <w:tab w:val="left" w:pos="1772"/>
          <w:tab w:val="left" w:pos="3825"/>
          <w:tab w:val="left" w:pos="5294"/>
        </w:tabs>
        <w:spacing w:line="237" w:lineRule="auto"/>
        <w:ind w:right="504"/>
        <w:rPr>
          <w:color w:val="030303"/>
          <w:sz w:val="24"/>
          <w:szCs w:val="24"/>
        </w:rPr>
      </w:pPr>
      <w:r>
        <w:rPr>
          <w:color w:val="030303"/>
          <w:sz w:val="24"/>
          <w:szCs w:val="24"/>
        </w:rPr>
        <w:t xml:space="preserve">   </w:t>
      </w:r>
      <w:r w:rsidR="004A21C8" w:rsidRPr="004A21C8">
        <w:rPr>
          <w:color w:val="030303"/>
          <w:sz w:val="24"/>
          <w:szCs w:val="24"/>
        </w:rPr>
        <w:t>Weiss, A. O., Jones B.A. Jr. and Fenzl, R.N. “Factors Affecting Scour-Hole Development Upstream of Rectangular Weir.” Transaction ASAE 11-4; 572-5750 (1968). (technical)</w:t>
      </w:r>
    </w:p>
    <w:p w:rsidR="004A21C8" w:rsidRPr="004A21C8" w:rsidRDefault="00B857D7" w:rsidP="005B5645">
      <w:pPr>
        <w:pStyle w:val="ListParagraph"/>
        <w:numPr>
          <w:ilvl w:val="1"/>
          <w:numId w:val="10"/>
        </w:numPr>
        <w:tabs>
          <w:tab w:val="left" w:pos="702"/>
          <w:tab w:val="left" w:pos="703"/>
          <w:tab w:val="left" w:pos="1620"/>
          <w:tab w:val="left" w:pos="1772"/>
          <w:tab w:val="left" w:pos="3825"/>
          <w:tab w:val="left" w:pos="5294"/>
        </w:tabs>
        <w:spacing w:line="237" w:lineRule="auto"/>
        <w:ind w:right="504"/>
        <w:rPr>
          <w:color w:val="030303"/>
          <w:sz w:val="24"/>
          <w:szCs w:val="24"/>
        </w:rPr>
      </w:pPr>
      <w:r>
        <w:rPr>
          <w:color w:val="030303"/>
          <w:sz w:val="24"/>
          <w:szCs w:val="24"/>
        </w:rPr>
        <w:t xml:space="preserve">   </w:t>
      </w:r>
      <w:r w:rsidR="004A21C8" w:rsidRPr="004A21C8">
        <w:rPr>
          <w:color w:val="030303"/>
          <w:sz w:val="24"/>
          <w:szCs w:val="24"/>
        </w:rPr>
        <w:t>Bengston, R.L., Drablos, C.J.W., and Jones, B.A. Jr. “A Method for Distributing Drainage Assessments.” Transactions ASAE 12-2; 114-117. (1969). (technical)</w:t>
      </w:r>
    </w:p>
    <w:p w:rsidR="004A21C8" w:rsidRPr="004A21C8" w:rsidRDefault="00B857D7" w:rsidP="005B5645">
      <w:pPr>
        <w:pStyle w:val="ListParagraph"/>
        <w:numPr>
          <w:ilvl w:val="1"/>
          <w:numId w:val="10"/>
        </w:numPr>
        <w:tabs>
          <w:tab w:val="left" w:pos="702"/>
          <w:tab w:val="left" w:pos="703"/>
          <w:tab w:val="left" w:pos="1620"/>
          <w:tab w:val="left" w:pos="1772"/>
          <w:tab w:val="left" w:pos="3825"/>
          <w:tab w:val="left" w:pos="5294"/>
        </w:tabs>
        <w:spacing w:line="237" w:lineRule="auto"/>
        <w:ind w:right="504"/>
        <w:rPr>
          <w:color w:val="030303"/>
          <w:sz w:val="24"/>
          <w:szCs w:val="24"/>
        </w:rPr>
      </w:pPr>
      <w:r>
        <w:rPr>
          <w:color w:val="030303"/>
          <w:sz w:val="24"/>
          <w:szCs w:val="24"/>
        </w:rPr>
        <w:t xml:space="preserve">   </w:t>
      </w:r>
      <w:r w:rsidR="004A21C8" w:rsidRPr="004A21C8">
        <w:rPr>
          <w:color w:val="030303"/>
          <w:sz w:val="24"/>
          <w:szCs w:val="24"/>
        </w:rPr>
        <w:t>Drablos, Carroll J.W. and Jones, Benjamin A. Jr. “Liaison—Key to Highway and Agricultural Drainage Programs.” Proceedings ASCE 95, IR-1; 1985-197. (1969). (technical)</w:t>
      </w:r>
    </w:p>
    <w:p w:rsidR="00FD30CD" w:rsidRDefault="00FD30CD" w:rsidP="005B5645">
      <w:pPr>
        <w:pStyle w:val="ListParagraph"/>
        <w:widowControl/>
        <w:autoSpaceDE/>
        <w:autoSpaceDN/>
        <w:spacing w:line="259" w:lineRule="auto"/>
        <w:ind w:left="720"/>
        <w:contextualSpacing/>
        <w:rPr>
          <w:sz w:val="24"/>
          <w:szCs w:val="24"/>
          <w:u w:val="single"/>
        </w:rPr>
      </w:pPr>
    </w:p>
    <w:p w:rsidR="001263E0" w:rsidRPr="001263E0" w:rsidRDefault="001263E0" w:rsidP="001263E0">
      <w:pPr>
        <w:pStyle w:val="ListParagraph"/>
        <w:widowControl/>
        <w:autoSpaceDE/>
        <w:autoSpaceDN/>
        <w:spacing w:line="259" w:lineRule="auto"/>
        <w:ind w:left="720"/>
        <w:contextualSpacing/>
        <w:rPr>
          <w:sz w:val="24"/>
          <w:szCs w:val="24"/>
        </w:rPr>
      </w:pPr>
      <w:r>
        <w:rPr>
          <w:b/>
          <w:sz w:val="24"/>
          <w:szCs w:val="24"/>
        </w:rPr>
        <w:t>Series 5: Publications, 1955-1986</w:t>
      </w:r>
    </w:p>
    <w:p w:rsidR="004A21C8" w:rsidRDefault="00FD30CD" w:rsidP="005B5645">
      <w:pPr>
        <w:pStyle w:val="ListParagraph"/>
        <w:widowControl/>
        <w:autoSpaceDE/>
        <w:autoSpaceDN/>
        <w:spacing w:line="259" w:lineRule="auto"/>
        <w:ind w:left="720"/>
        <w:contextualSpacing/>
        <w:rPr>
          <w:sz w:val="24"/>
          <w:szCs w:val="24"/>
        </w:rPr>
      </w:pPr>
      <w:r>
        <w:rPr>
          <w:sz w:val="24"/>
          <w:szCs w:val="24"/>
          <w:u w:val="single"/>
        </w:rPr>
        <w:t>Box 10</w:t>
      </w:r>
      <w:r>
        <w:rPr>
          <w:sz w:val="24"/>
          <w:szCs w:val="24"/>
        </w:rPr>
        <w:t xml:space="preserve">: </w:t>
      </w:r>
    </w:p>
    <w:p w:rsidR="00FD30CD" w:rsidRDefault="00FD30CD" w:rsidP="005B5645">
      <w:pPr>
        <w:pStyle w:val="ListParagraph"/>
        <w:widowControl/>
        <w:autoSpaceDE/>
        <w:autoSpaceDN/>
        <w:spacing w:line="259" w:lineRule="auto"/>
        <w:ind w:left="720"/>
        <w:contextualSpacing/>
        <w:rPr>
          <w:b/>
          <w:sz w:val="24"/>
          <w:szCs w:val="24"/>
        </w:rPr>
      </w:pPr>
    </w:p>
    <w:p w:rsidR="00FD30CD" w:rsidRPr="00FD30CD" w:rsidRDefault="00FD30CD" w:rsidP="005B5645">
      <w:pPr>
        <w:pStyle w:val="ListParagraph"/>
        <w:numPr>
          <w:ilvl w:val="0"/>
          <w:numId w:val="11"/>
        </w:numPr>
        <w:tabs>
          <w:tab w:val="left" w:pos="708"/>
          <w:tab w:val="left" w:pos="709"/>
          <w:tab w:val="left" w:pos="3365"/>
          <w:tab w:val="left" w:pos="5766"/>
          <w:tab w:val="left" w:pos="6969"/>
          <w:tab w:val="left" w:pos="8060"/>
        </w:tabs>
        <w:spacing w:line="230" w:lineRule="auto"/>
        <w:ind w:left="1620" w:right="635"/>
        <w:contextualSpacing/>
        <w:rPr>
          <w:sz w:val="24"/>
          <w:szCs w:val="24"/>
        </w:rPr>
      </w:pPr>
      <w:r w:rsidRPr="00FD30CD">
        <w:rPr>
          <w:sz w:val="24"/>
          <w:szCs w:val="24"/>
        </w:rPr>
        <w:t>Publications, 1969-1978</w:t>
      </w:r>
    </w:p>
    <w:p w:rsidR="00FD30CD" w:rsidRPr="00FD30CD" w:rsidRDefault="00FD30CD" w:rsidP="005B5645">
      <w:pPr>
        <w:pStyle w:val="ListParagraph"/>
        <w:numPr>
          <w:ilvl w:val="1"/>
          <w:numId w:val="13"/>
        </w:numPr>
        <w:tabs>
          <w:tab w:val="left" w:pos="708"/>
          <w:tab w:val="left" w:pos="709"/>
          <w:tab w:val="left" w:pos="3365"/>
          <w:tab w:val="left" w:pos="5766"/>
          <w:tab w:val="left" w:pos="6969"/>
          <w:tab w:val="left" w:pos="8060"/>
        </w:tabs>
        <w:spacing w:line="230" w:lineRule="auto"/>
        <w:ind w:right="635"/>
        <w:contextualSpacing/>
        <w:rPr>
          <w:sz w:val="24"/>
          <w:szCs w:val="24"/>
        </w:rPr>
      </w:pPr>
      <w:r w:rsidRPr="00FD30CD">
        <w:rPr>
          <w:sz w:val="24"/>
          <w:szCs w:val="24"/>
        </w:rPr>
        <w:t>Jones, Benjamin A. Jr. and Drablos, Carroll J.W. “Development of Drainage Assessment Procedures Based on Physical Features in Illinois.” Water Resources Center Research Report No. 19. University of Illinois, May 1969. 27 p. (technical)</w:t>
      </w:r>
    </w:p>
    <w:p w:rsidR="00FD30CD" w:rsidRPr="00FD30CD" w:rsidRDefault="00FD30CD" w:rsidP="005B5645">
      <w:pPr>
        <w:pStyle w:val="ListParagraph"/>
        <w:widowControl/>
        <w:numPr>
          <w:ilvl w:val="1"/>
          <w:numId w:val="13"/>
        </w:numPr>
        <w:tabs>
          <w:tab w:val="left" w:pos="720"/>
          <w:tab w:val="left" w:pos="703"/>
          <w:tab w:val="left" w:pos="3825"/>
          <w:tab w:val="left" w:pos="5294"/>
        </w:tabs>
        <w:autoSpaceDE/>
        <w:autoSpaceDN/>
        <w:spacing w:line="237" w:lineRule="auto"/>
        <w:ind w:right="504"/>
        <w:contextualSpacing/>
        <w:rPr>
          <w:color w:val="030303"/>
          <w:sz w:val="24"/>
          <w:szCs w:val="24"/>
        </w:rPr>
      </w:pPr>
      <w:r w:rsidRPr="00FD30CD">
        <w:rPr>
          <w:color w:val="030303"/>
          <w:sz w:val="24"/>
          <w:szCs w:val="24"/>
        </w:rPr>
        <w:t>Drablos, Carroll J.W. and Jones, Benjamin A. Jr. “Illinois Highway Drainage Policy and Practice Manual.” Dept. of Public Works and Buildings, Division of Highways. May 1969. 118 p. (technical)</w:t>
      </w:r>
    </w:p>
    <w:p w:rsidR="001B538F" w:rsidRDefault="001B538F" w:rsidP="00D627A1">
      <w:pPr>
        <w:pStyle w:val="ListParagraph"/>
        <w:widowControl/>
        <w:tabs>
          <w:tab w:val="left" w:pos="720"/>
          <w:tab w:val="left" w:pos="703"/>
          <w:tab w:val="left" w:pos="3825"/>
          <w:tab w:val="left" w:pos="5294"/>
        </w:tabs>
        <w:autoSpaceDE/>
        <w:autoSpaceDN/>
        <w:spacing w:line="237" w:lineRule="auto"/>
        <w:ind w:left="1980" w:right="-220"/>
        <w:contextualSpacing/>
        <w:rPr>
          <w:color w:val="030303"/>
          <w:sz w:val="24"/>
          <w:szCs w:val="24"/>
        </w:rPr>
      </w:pPr>
    </w:p>
    <w:p w:rsidR="001B538F" w:rsidRPr="00D627A1" w:rsidRDefault="001B538F" w:rsidP="001B538F">
      <w:pPr>
        <w:widowControl/>
        <w:autoSpaceDE/>
        <w:autoSpaceDN/>
        <w:spacing w:line="259" w:lineRule="auto"/>
        <w:ind w:firstLine="720"/>
        <w:contextualSpacing/>
        <w:rPr>
          <w:sz w:val="24"/>
          <w:szCs w:val="24"/>
          <w:lang w:val="fr-FR"/>
        </w:rPr>
      </w:pPr>
      <w:r w:rsidRPr="00D627A1">
        <w:rPr>
          <w:b/>
          <w:sz w:val="24"/>
          <w:szCs w:val="24"/>
          <w:lang w:val="fr-FR"/>
        </w:rPr>
        <w:lastRenderedPageBreak/>
        <w:t>Series 5: Publications, 1955-1986</w:t>
      </w:r>
    </w:p>
    <w:p w:rsidR="001B538F" w:rsidRPr="00D627A1" w:rsidRDefault="001B538F" w:rsidP="001B538F">
      <w:pPr>
        <w:widowControl/>
        <w:autoSpaceDE/>
        <w:autoSpaceDN/>
        <w:spacing w:line="259" w:lineRule="auto"/>
        <w:ind w:left="720"/>
        <w:contextualSpacing/>
        <w:rPr>
          <w:sz w:val="24"/>
          <w:szCs w:val="24"/>
          <w:lang w:val="fr-FR"/>
        </w:rPr>
      </w:pPr>
      <w:r w:rsidRPr="00D627A1">
        <w:rPr>
          <w:sz w:val="24"/>
          <w:szCs w:val="24"/>
          <w:u w:val="single"/>
          <w:lang w:val="fr-FR"/>
        </w:rPr>
        <w:t>Box 10</w:t>
      </w:r>
      <w:r w:rsidRPr="00D627A1">
        <w:rPr>
          <w:sz w:val="24"/>
          <w:szCs w:val="24"/>
          <w:lang w:val="fr-FR"/>
        </w:rPr>
        <w:t xml:space="preserve">: </w:t>
      </w:r>
    </w:p>
    <w:p w:rsidR="001B538F" w:rsidRPr="00D627A1" w:rsidRDefault="001B538F" w:rsidP="001B538F">
      <w:pPr>
        <w:widowControl/>
        <w:autoSpaceDE/>
        <w:autoSpaceDN/>
        <w:spacing w:line="259" w:lineRule="auto"/>
        <w:ind w:left="900"/>
        <w:contextualSpacing/>
        <w:rPr>
          <w:sz w:val="24"/>
          <w:szCs w:val="24"/>
          <w:lang w:val="fr-FR"/>
        </w:rPr>
      </w:pPr>
    </w:p>
    <w:p w:rsidR="001B538F" w:rsidRPr="00D627A1" w:rsidRDefault="001B538F" w:rsidP="001B538F">
      <w:pPr>
        <w:pStyle w:val="ListParagraph"/>
        <w:tabs>
          <w:tab w:val="left" w:pos="720"/>
          <w:tab w:val="left" w:pos="703"/>
          <w:tab w:val="left" w:pos="3365"/>
          <w:tab w:val="left" w:pos="5766"/>
          <w:tab w:val="left" w:pos="6969"/>
          <w:tab w:val="left" w:pos="8060"/>
        </w:tabs>
        <w:spacing w:line="230" w:lineRule="auto"/>
        <w:ind w:left="1620" w:right="635" w:hanging="360"/>
        <w:contextualSpacing/>
        <w:rPr>
          <w:sz w:val="24"/>
          <w:szCs w:val="24"/>
          <w:lang w:val="fr-FR"/>
        </w:rPr>
      </w:pPr>
      <w:r w:rsidRPr="00D627A1">
        <w:rPr>
          <w:sz w:val="24"/>
          <w:szCs w:val="24"/>
          <w:lang w:val="fr-FR"/>
        </w:rPr>
        <w:t>1.   Publications, 1969-1978 (cont.)</w:t>
      </w:r>
    </w:p>
    <w:p w:rsidR="003D7AE8" w:rsidRPr="0052333F" w:rsidRDefault="00FD30CD" w:rsidP="0052333F">
      <w:pPr>
        <w:pStyle w:val="ListParagraph"/>
        <w:widowControl/>
        <w:numPr>
          <w:ilvl w:val="1"/>
          <w:numId w:val="13"/>
        </w:numPr>
        <w:tabs>
          <w:tab w:val="left" w:pos="720"/>
          <w:tab w:val="left" w:pos="703"/>
          <w:tab w:val="left" w:pos="3825"/>
          <w:tab w:val="left" w:pos="5294"/>
        </w:tabs>
        <w:autoSpaceDE/>
        <w:autoSpaceDN/>
        <w:spacing w:line="237" w:lineRule="auto"/>
        <w:ind w:right="-220"/>
        <w:contextualSpacing/>
        <w:rPr>
          <w:color w:val="030303"/>
          <w:sz w:val="24"/>
          <w:szCs w:val="24"/>
        </w:rPr>
      </w:pPr>
      <w:r w:rsidRPr="00FD30CD">
        <w:rPr>
          <w:color w:val="030303"/>
          <w:sz w:val="24"/>
          <w:szCs w:val="24"/>
        </w:rPr>
        <w:t>Curtis, J. O. and Jones, B.A. “Present Employment of Agricultural Engineering Graduates of the University of Illinois.” Proceedings of 7</w:t>
      </w:r>
      <w:r w:rsidRPr="00FD30CD">
        <w:rPr>
          <w:color w:val="030303"/>
          <w:sz w:val="24"/>
          <w:szCs w:val="24"/>
          <w:vertAlign w:val="superscript"/>
        </w:rPr>
        <w:t>th</w:t>
      </w:r>
      <w:r w:rsidRPr="00FD30CD">
        <w:rPr>
          <w:color w:val="030303"/>
          <w:sz w:val="24"/>
          <w:szCs w:val="24"/>
        </w:rPr>
        <w:t xml:space="preserve"> International Congress of Agricultural Engineering, Baden-Baden, Germany. 7:53-55. July 1969 (popular)</w:t>
      </w:r>
    </w:p>
    <w:p w:rsidR="00415F8F" w:rsidRPr="006B5C14" w:rsidRDefault="00FD30CD" w:rsidP="006B5C14">
      <w:pPr>
        <w:pStyle w:val="ListParagraph"/>
        <w:widowControl/>
        <w:numPr>
          <w:ilvl w:val="1"/>
          <w:numId w:val="13"/>
        </w:numPr>
        <w:tabs>
          <w:tab w:val="left" w:pos="720"/>
          <w:tab w:val="left" w:pos="703"/>
          <w:tab w:val="left" w:pos="3825"/>
          <w:tab w:val="left" w:pos="5294"/>
        </w:tabs>
        <w:autoSpaceDE/>
        <w:autoSpaceDN/>
        <w:spacing w:line="237" w:lineRule="auto"/>
        <w:ind w:right="504"/>
        <w:contextualSpacing/>
        <w:rPr>
          <w:color w:val="030303"/>
          <w:sz w:val="24"/>
          <w:szCs w:val="24"/>
        </w:rPr>
      </w:pPr>
      <w:r w:rsidRPr="00FD30CD">
        <w:rPr>
          <w:color w:val="030303"/>
          <w:sz w:val="24"/>
          <w:szCs w:val="24"/>
        </w:rPr>
        <w:t>Rastogi, R.A. and Jones, B.A. Jr. “Simulation and Hydrologic Response of a Drainage Net of Small Agricultural Drainage Basin.” Transactions ASAE 12-6; 899-908. (1969). (technical)</w:t>
      </w:r>
    </w:p>
    <w:p w:rsidR="00664CA2" w:rsidRPr="00ED1E7C" w:rsidRDefault="00FD30CD" w:rsidP="00664CA2">
      <w:pPr>
        <w:pStyle w:val="ListParagraph"/>
        <w:widowControl/>
        <w:numPr>
          <w:ilvl w:val="1"/>
          <w:numId w:val="13"/>
        </w:numPr>
        <w:tabs>
          <w:tab w:val="left" w:pos="720"/>
          <w:tab w:val="left" w:pos="703"/>
          <w:tab w:val="left" w:pos="3825"/>
          <w:tab w:val="left" w:pos="5294"/>
        </w:tabs>
        <w:autoSpaceDE/>
        <w:autoSpaceDN/>
        <w:spacing w:line="237" w:lineRule="auto"/>
        <w:ind w:right="504"/>
        <w:contextualSpacing/>
        <w:rPr>
          <w:color w:val="030303"/>
          <w:sz w:val="24"/>
          <w:szCs w:val="24"/>
        </w:rPr>
      </w:pPr>
      <w:r w:rsidRPr="00FD30CD">
        <w:rPr>
          <w:color w:val="030303"/>
          <w:sz w:val="24"/>
          <w:szCs w:val="24"/>
        </w:rPr>
        <w:t>Jones, Benjamin A. Jr. “ASAE Headquarters.” Agricultural Engine</w:t>
      </w:r>
      <w:r w:rsidR="00ED1E7C">
        <w:rPr>
          <w:color w:val="030303"/>
          <w:sz w:val="24"/>
          <w:szCs w:val="24"/>
        </w:rPr>
        <w:t>er, 51-4; 239. (1970). (popular)</w:t>
      </w:r>
    </w:p>
    <w:p w:rsidR="00FD30CD" w:rsidRPr="00FD30CD" w:rsidRDefault="00FD30CD" w:rsidP="005B5645">
      <w:pPr>
        <w:pStyle w:val="ListParagraph"/>
        <w:widowControl/>
        <w:numPr>
          <w:ilvl w:val="1"/>
          <w:numId w:val="13"/>
        </w:numPr>
        <w:tabs>
          <w:tab w:val="left" w:pos="720"/>
          <w:tab w:val="left" w:pos="703"/>
          <w:tab w:val="left" w:pos="3825"/>
          <w:tab w:val="left" w:pos="5294"/>
        </w:tabs>
        <w:autoSpaceDE/>
        <w:autoSpaceDN/>
        <w:spacing w:line="237" w:lineRule="auto"/>
        <w:ind w:right="504"/>
        <w:contextualSpacing/>
        <w:rPr>
          <w:color w:val="030303"/>
          <w:sz w:val="24"/>
          <w:szCs w:val="24"/>
        </w:rPr>
      </w:pPr>
      <w:r w:rsidRPr="00FD30CD">
        <w:rPr>
          <w:color w:val="030303"/>
          <w:sz w:val="24"/>
          <w:szCs w:val="24"/>
        </w:rPr>
        <w:t>Hammond, Walter C., Curtis, James O. Sidebottom O.M. and Jones, B.A. Jr. “Collapse Loads of Wooden Columns with Various Eccentricities and End Restraints.” Transactions ASAE 13-6; 737-742. (1970). (technical)</w:t>
      </w:r>
    </w:p>
    <w:p w:rsidR="00FD30CD" w:rsidRPr="00FD30CD" w:rsidRDefault="00FD30CD" w:rsidP="005B5645">
      <w:pPr>
        <w:pStyle w:val="ListParagraph"/>
        <w:widowControl/>
        <w:numPr>
          <w:ilvl w:val="1"/>
          <w:numId w:val="13"/>
        </w:numPr>
        <w:tabs>
          <w:tab w:val="left" w:pos="720"/>
          <w:tab w:val="left" w:pos="703"/>
          <w:tab w:val="left" w:pos="3825"/>
          <w:tab w:val="left" w:pos="5294"/>
        </w:tabs>
        <w:autoSpaceDE/>
        <w:autoSpaceDN/>
        <w:spacing w:line="237" w:lineRule="auto"/>
        <w:ind w:right="504"/>
        <w:contextualSpacing/>
        <w:rPr>
          <w:color w:val="030303"/>
          <w:sz w:val="24"/>
          <w:szCs w:val="24"/>
        </w:rPr>
      </w:pPr>
      <w:r w:rsidRPr="00FD30CD">
        <w:rPr>
          <w:color w:val="030303"/>
          <w:sz w:val="24"/>
          <w:szCs w:val="24"/>
        </w:rPr>
        <w:t>Mitchell, J. Kent and Jones, Benjamin A. Jr. “‘Clodhopper’ Helps with Soil Studies.” Illinois Research, 13-4; 10-11. (1971) (popular)</w:t>
      </w:r>
    </w:p>
    <w:p w:rsidR="00FD30CD" w:rsidRPr="00FD30CD" w:rsidRDefault="00FD30CD" w:rsidP="005B5645">
      <w:pPr>
        <w:pStyle w:val="ListParagraph"/>
        <w:widowControl/>
        <w:numPr>
          <w:ilvl w:val="1"/>
          <w:numId w:val="14"/>
        </w:numPr>
        <w:tabs>
          <w:tab w:val="left" w:pos="720"/>
          <w:tab w:val="left" w:pos="703"/>
          <w:tab w:val="left" w:pos="3825"/>
          <w:tab w:val="left" w:pos="5294"/>
        </w:tabs>
        <w:autoSpaceDE/>
        <w:autoSpaceDN/>
        <w:spacing w:line="237" w:lineRule="auto"/>
        <w:ind w:right="504"/>
        <w:contextualSpacing/>
        <w:rPr>
          <w:color w:val="030303"/>
          <w:sz w:val="24"/>
          <w:szCs w:val="24"/>
        </w:rPr>
      </w:pPr>
      <w:r w:rsidRPr="00FD30CD">
        <w:rPr>
          <w:color w:val="030303"/>
          <w:sz w:val="24"/>
          <w:szCs w:val="24"/>
        </w:rPr>
        <w:t>Rastogi, Ram A. and Jones, Benjamin A. Jr. “Nonlinear Responses of a Small Drainage Basin Model.” Journal of Hydrology, 14; 29-42. (1971) (technical)</w:t>
      </w:r>
    </w:p>
    <w:p w:rsidR="00FD30CD" w:rsidRPr="00FD30CD" w:rsidRDefault="00FD30CD" w:rsidP="005B5645">
      <w:pPr>
        <w:pStyle w:val="ListParagraph"/>
        <w:widowControl/>
        <w:numPr>
          <w:ilvl w:val="1"/>
          <w:numId w:val="14"/>
        </w:numPr>
        <w:tabs>
          <w:tab w:val="left" w:pos="720"/>
          <w:tab w:val="left" w:pos="703"/>
          <w:tab w:val="left" w:pos="3825"/>
          <w:tab w:val="left" w:pos="5294"/>
        </w:tabs>
        <w:autoSpaceDE/>
        <w:autoSpaceDN/>
        <w:spacing w:line="237" w:lineRule="auto"/>
        <w:ind w:right="504"/>
        <w:contextualSpacing/>
        <w:rPr>
          <w:color w:val="030303"/>
          <w:sz w:val="24"/>
          <w:szCs w:val="24"/>
        </w:rPr>
      </w:pPr>
      <w:r w:rsidRPr="00FD30CD">
        <w:rPr>
          <w:color w:val="030303"/>
          <w:sz w:val="24"/>
          <w:szCs w:val="24"/>
        </w:rPr>
        <w:t>Bubenzer, G.D. and Jones, B.A. Jr. “Drop Size and Impact Velocity Effects on the Detachment of Soils under Simulated Rainfall.” Transactions ASAE, 14-4; 625-628. (1971) (technical)</w:t>
      </w:r>
    </w:p>
    <w:p w:rsidR="00FD30CD" w:rsidRPr="00FD30CD" w:rsidRDefault="006F5792" w:rsidP="005B5645">
      <w:pPr>
        <w:pStyle w:val="ListParagraph"/>
        <w:widowControl/>
        <w:numPr>
          <w:ilvl w:val="1"/>
          <w:numId w:val="14"/>
        </w:numPr>
        <w:tabs>
          <w:tab w:val="left" w:pos="720"/>
          <w:tab w:val="left" w:pos="703"/>
          <w:tab w:val="left" w:pos="3825"/>
          <w:tab w:val="left" w:pos="5294"/>
        </w:tabs>
        <w:autoSpaceDE/>
        <w:autoSpaceDN/>
        <w:spacing w:line="237" w:lineRule="auto"/>
        <w:ind w:right="504"/>
        <w:contextualSpacing/>
        <w:rPr>
          <w:color w:val="030303"/>
          <w:sz w:val="24"/>
          <w:szCs w:val="24"/>
        </w:rPr>
      </w:pPr>
      <w:r>
        <w:rPr>
          <w:color w:val="030303"/>
          <w:sz w:val="24"/>
          <w:szCs w:val="24"/>
        </w:rPr>
        <w:t>Godwin, R.J., Lembke, W.D.</w:t>
      </w:r>
      <w:r w:rsidR="00FD30CD" w:rsidRPr="00FD30CD">
        <w:rPr>
          <w:color w:val="030303"/>
          <w:sz w:val="24"/>
          <w:szCs w:val="24"/>
        </w:rPr>
        <w:t xml:space="preserve"> and Jones B.A., Jr. “Design Irrigation Pumping Rates in a Humid Region.” Transactions ASAE 14-5; 875-878, 882. (1971) (technical)</w:t>
      </w:r>
    </w:p>
    <w:p w:rsidR="00FD30CD" w:rsidRPr="00FD30CD" w:rsidRDefault="00FD30CD" w:rsidP="005B5645">
      <w:pPr>
        <w:pStyle w:val="ListParagraph"/>
        <w:widowControl/>
        <w:numPr>
          <w:ilvl w:val="1"/>
          <w:numId w:val="14"/>
        </w:numPr>
        <w:tabs>
          <w:tab w:val="left" w:pos="702"/>
          <w:tab w:val="left" w:pos="703"/>
          <w:tab w:val="left" w:pos="3825"/>
          <w:tab w:val="left" w:pos="5294"/>
        </w:tabs>
        <w:autoSpaceDE/>
        <w:autoSpaceDN/>
        <w:spacing w:line="237" w:lineRule="auto"/>
        <w:ind w:right="504"/>
        <w:contextualSpacing/>
        <w:rPr>
          <w:color w:val="030303"/>
          <w:sz w:val="24"/>
          <w:szCs w:val="24"/>
        </w:rPr>
      </w:pPr>
      <w:r w:rsidRPr="00FD30CD">
        <w:rPr>
          <w:color w:val="030303"/>
          <w:sz w:val="24"/>
          <w:szCs w:val="24"/>
        </w:rPr>
        <w:t xml:space="preserve">Bubenzer, G.D. and Jones, B.A. Jr. “Susceptibility of Soils to Splash Erosion Varies with the Percentage of Clay.” Illinois Research 14-2; 15. </w:t>
      </w:r>
    </w:p>
    <w:p w:rsidR="00FD30CD" w:rsidRPr="00FD30CD" w:rsidRDefault="00FD30CD" w:rsidP="005B5645">
      <w:pPr>
        <w:pStyle w:val="ListParagraph"/>
        <w:widowControl/>
        <w:numPr>
          <w:ilvl w:val="1"/>
          <w:numId w:val="14"/>
        </w:numPr>
        <w:tabs>
          <w:tab w:val="left" w:pos="702"/>
          <w:tab w:val="left" w:pos="703"/>
          <w:tab w:val="left" w:pos="3825"/>
          <w:tab w:val="left" w:pos="5294"/>
        </w:tabs>
        <w:autoSpaceDE/>
        <w:autoSpaceDN/>
        <w:spacing w:line="237" w:lineRule="auto"/>
        <w:ind w:right="504"/>
        <w:contextualSpacing/>
        <w:rPr>
          <w:color w:val="030303"/>
          <w:sz w:val="24"/>
          <w:szCs w:val="24"/>
        </w:rPr>
      </w:pPr>
      <w:r w:rsidRPr="00FD30CD">
        <w:rPr>
          <w:color w:val="030303"/>
          <w:sz w:val="24"/>
          <w:szCs w:val="24"/>
        </w:rPr>
        <w:t>Lembke, Walter D. and Jones, Benjamin A. Jr. “Selecting a Method for Scheduling Irrigation Using a Simulation Model.” Transactions ASAE 15-2; 284-286. (1972). (technical)</w:t>
      </w:r>
    </w:p>
    <w:p w:rsidR="00FD30CD" w:rsidRPr="00FD30CD" w:rsidRDefault="00FD30CD" w:rsidP="005B5645">
      <w:pPr>
        <w:pStyle w:val="ListParagraph"/>
        <w:widowControl/>
        <w:numPr>
          <w:ilvl w:val="1"/>
          <w:numId w:val="14"/>
        </w:numPr>
        <w:tabs>
          <w:tab w:val="left" w:pos="702"/>
          <w:tab w:val="left" w:pos="703"/>
          <w:tab w:val="left" w:pos="3825"/>
          <w:tab w:val="left" w:pos="5294"/>
        </w:tabs>
        <w:autoSpaceDE/>
        <w:autoSpaceDN/>
        <w:spacing w:line="237" w:lineRule="auto"/>
        <w:ind w:right="504"/>
        <w:contextualSpacing/>
        <w:rPr>
          <w:color w:val="030303"/>
          <w:sz w:val="24"/>
          <w:szCs w:val="24"/>
        </w:rPr>
      </w:pPr>
      <w:r w:rsidRPr="00FD30CD">
        <w:rPr>
          <w:color w:val="030303"/>
          <w:sz w:val="24"/>
          <w:szCs w:val="24"/>
        </w:rPr>
        <w:t>Davenport, Lynn A., Lembke, Walter D. and Jones, Benjamin A. Jr. “Nitrate Reduction in the Vicinity of Tile Drains.” Water Resource Center, Research Report No. 64. University of Illinois at Urbana-Champaign. March (1973) (technical)</w:t>
      </w:r>
    </w:p>
    <w:p w:rsidR="00FD30CD" w:rsidRPr="00FD30CD" w:rsidRDefault="00FD30CD" w:rsidP="005B5645">
      <w:pPr>
        <w:pStyle w:val="ListParagraph"/>
        <w:widowControl/>
        <w:numPr>
          <w:ilvl w:val="1"/>
          <w:numId w:val="14"/>
        </w:numPr>
        <w:tabs>
          <w:tab w:val="left" w:pos="702"/>
          <w:tab w:val="left" w:pos="703"/>
          <w:tab w:val="left" w:pos="3825"/>
          <w:tab w:val="left" w:pos="5294"/>
        </w:tabs>
        <w:autoSpaceDE/>
        <w:autoSpaceDN/>
        <w:spacing w:line="237" w:lineRule="auto"/>
        <w:ind w:right="504"/>
        <w:contextualSpacing/>
        <w:rPr>
          <w:color w:val="030303"/>
          <w:sz w:val="24"/>
          <w:szCs w:val="24"/>
        </w:rPr>
      </w:pPr>
      <w:r w:rsidRPr="00FD30CD">
        <w:rPr>
          <w:color w:val="030303"/>
          <w:sz w:val="24"/>
          <w:szCs w:val="24"/>
        </w:rPr>
        <w:t>Mitchell, J. Kent and Jones, Benjamin A. Jr. “Profile Measuring Device.” Transactions ASAE 16-3; 546-547. (1973) (technical)</w:t>
      </w:r>
    </w:p>
    <w:p w:rsidR="00FD30CD" w:rsidRPr="00FD30CD" w:rsidRDefault="00FD30CD" w:rsidP="005B5645">
      <w:pPr>
        <w:pStyle w:val="ListParagraph"/>
        <w:widowControl/>
        <w:numPr>
          <w:ilvl w:val="1"/>
          <w:numId w:val="14"/>
        </w:numPr>
        <w:tabs>
          <w:tab w:val="left" w:pos="702"/>
          <w:tab w:val="left" w:pos="703"/>
          <w:tab w:val="left" w:pos="3825"/>
          <w:tab w:val="left" w:pos="5294"/>
        </w:tabs>
        <w:autoSpaceDE/>
        <w:autoSpaceDN/>
        <w:spacing w:line="237" w:lineRule="auto"/>
        <w:ind w:right="504"/>
        <w:contextualSpacing/>
        <w:rPr>
          <w:color w:val="030303"/>
          <w:sz w:val="24"/>
          <w:szCs w:val="24"/>
        </w:rPr>
      </w:pPr>
      <w:r w:rsidRPr="00FD30CD">
        <w:rPr>
          <w:color w:val="030303"/>
          <w:sz w:val="24"/>
          <w:szCs w:val="24"/>
        </w:rPr>
        <w:t>Roll, J. L., Day, D.L. and Jones, B.A. Jr. “Municipal Sludge in Swine Manure Helps Control Odor.” Illinois Research 16-2; 14. (1974). (popular)</w:t>
      </w:r>
    </w:p>
    <w:p w:rsidR="00FD30CD" w:rsidRPr="00FD30CD" w:rsidRDefault="00FD30CD" w:rsidP="005B5645">
      <w:pPr>
        <w:pStyle w:val="ListParagraph"/>
        <w:widowControl/>
        <w:numPr>
          <w:ilvl w:val="1"/>
          <w:numId w:val="14"/>
        </w:numPr>
        <w:tabs>
          <w:tab w:val="left" w:pos="702"/>
          <w:tab w:val="left" w:pos="703"/>
          <w:tab w:val="left" w:pos="3825"/>
          <w:tab w:val="left" w:pos="5294"/>
        </w:tabs>
        <w:autoSpaceDE/>
        <w:autoSpaceDN/>
        <w:spacing w:line="237" w:lineRule="auto"/>
        <w:ind w:right="504"/>
        <w:contextualSpacing/>
        <w:rPr>
          <w:color w:val="030303"/>
          <w:sz w:val="24"/>
          <w:szCs w:val="24"/>
        </w:rPr>
      </w:pPr>
      <w:r w:rsidRPr="00FD30CD">
        <w:rPr>
          <w:color w:val="030303"/>
          <w:sz w:val="24"/>
          <w:szCs w:val="24"/>
        </w:rPr>
        <w:t xml:space="preserve">Jones, Benjamin A. “Irrigation and Drainage.” </w:t>
      </w:r>
      <w:r w:rsidRPr="00FD30CD">
        <w:rPr>
          <w:color w:val="030303"/>
          <w:sz w:val="24"/>
          <w:szCs w:val="24"/>
          <w:u w:val="single"/>
        </w:rPr>
        <w:t>Encyclopedia Britannia</w:t>
      </w:r>
      <w:r w:rsidRPr="00FD30CD">
        <w:rPr>
          <w:color w:val="030303"/>
          <w:sz w:val="24"/>
          <w:szCs w:val="24"/>
        </w:rPr>
        <w:t>. 15</w:t>
      </w:r>
      <w:r w:rsidRPr="00FD30CD">
        <w:rPr>
          <w:color w:val="030303"/>
          <w:sz w:val="24"/>
          <w:szCs w:val="24"/>
          <w:vertAlign w:val="superscript"/>
        </w:rPr>
        <w:t>th</w:t>
      </w:r>
      <w:r w:rsidRPr="00FD30CD">
        <w:rPr>
          <w:color w:val="030303"/>
          <w:sz w:val="24"/>
          <w:szCs w:val="24"/>
        </w:rPr>
        <w:t xml:space="preserve"> Edition, Volume 9. Encyclopedia Britannia, Inc. Chicago, Ill. 1974. 899-904.</w:t>
      </w:r>
    </w:p>
    <w:p w:rsidR="00FD30CD" w:rsidRPr="00FD30CD" w:rsidRDefault="00FD30CD" w:rsidP="005B5645">
      <w:pPr>
        <w:pStyle w:val="ListParagraph"/>
        <w:widowControl/>
        <w:numPr>
          <w:ilvl w:val="1"/>
          <w:numId w:val="14"/>
        </w:numPr>
        <w:tabs>
          <w:tab w:val="left" w:pos="702"/>
          <w:tab w:val="left" w:pos="703"/>
          <w:tab w:val="left" w:pos="3825"/>
          <w:tab w:val="left" w:pos="5294"/>
        </w:tabs>
        <w:autoSpaceDE/>
        <w:autoSpaceDN/>
        <w:spacing w:line="237" w:lineRule="auto"/>
        <w:ind w:right="504"/>
        <w:contextualSpacing/>
        <w:rPr>
          <w:color w:val="030303"/>
          <w:sz w:val="24"/>
          <w:szCs w:val="24"/>
        </w:rPr>
      </w:pPr>
      <w:r w:rsidRPr="00FD30CD">
        <w:rPr>
          <w:color w:val="030303"/>
          <w:sz w:val="24"/>
          <w:szCs w:val="24"/>
        </w:rPr>
        <w:t>Sharmia, A.K. Fehrenbacher, J.B. and Jones, B.A. Jr. “Effect of Gypsum, Soil Disturbance and Tile Spacing on the Amelioration of Huey Silt Loam, a Natric Soil in Illinois.” Soil Science Society of America Proceedings 38-4; 628-632. (1974) (technical)</w:t>
      </w:r>
    </w:p>
    <w:p w:rsidR="00FD30CD" w:rsidRPr="00FD30CD" w:rsidRDefault="00FD30CD" w:rsidP="005B5645">
      <w:pPr>
        <w:pStyle w:val="ListParagraph"/>
        <w:widowControl/>
        <w:numPr>
          <w:ilvl w:val="1"/>
          <w:numId w:val="14"/>
        </w:numPr>
        <w:tabs>
          <w:tab w:val="left" w:pos="702"/>
          <w:tab w:val="left" w:pos="703"/>
          <w:tab w:val="left" w:pos="3825"/>
          <w:tab w:val="left" w:pos="5294"/>
        </w:tabs>
        <w:autoSpaceDE/>
        <w:autoSpaceDN/>
        <w:spacing w:line="237" w:lineRule="auto"/>
        <w:ind w:right="504"/>
        <w:contextualSpacing/>
        <w:rPr>
          <w:color w:val="030303"/>
          <w:sz w:val="24"/>
          <w:szCs w:val="24"/>
        </w:rPr>
      </w:pPr>
      <w:r w:rsidRPr="00FD30CD">
        <w:rPr>
          <w:color w:val="030303"/>
          <w:sz w:val="24"/>
          <w:szCs w:val="24"/>
        </w:rPr>
        <w:t>Davenport, Lynn A. Jr., Lembke, Walter D. and Jones, Benjamin A. Jr., “Denitrification in Laboratory San Columns.” Transactions ASAE 18-1; 95-99, 105.  (1975) (technical)</w:t>
      </w:r>
    </w:p>
    <w:p w:rsidR="00D627A1" w:rsidRDefault="00D627A1" w:rsidP="00D627A1">
      <w:pPr>
        <w:pStyle w:val="ListParagraph"/>
        <w:tabs>
          <w:tab w:val="left" w:pos="708"/>
          <w:tab w:val="left" w:pos="709"/>
          <w:tab w:val="left" w:pos="3365"/>
          <w:tab w:val="left" w:pos="5766"/>
          <w:tab w:val="left" w:pos="6969"/>
          <w:tab w:val="left" w:pos="8060"/>
        </w:tabs>
        <w:spacing w:line="230" w:lineRule="auto"/>
        <w:ind w:left="1980" w:right="635"/>
        <w:contextualSpacing/>
        <w:rPr>
          <w:sz w:val="24"/>
          <w:szCs w:val="24"/>
        </w:rPr>
      </w:pPr>
    </w:p>
    <w:p w:rsidR="00D627A1" w:rsidRPr="00D627A1" w:rsidRDefault="00D627A1" w:rsidP="00D627A1">
      <w:pPr>
        <w:pStyle w:val="ListParagraph"/>
        <w:tabs>
          <w:tab w:val="left" w:pos="708"/>
          <w:tab w:val="left" w:pos="709"/>
          <w:tab w:val="left" w:pos="3365"/>
          <w:tab w:val="left" w:pos="5766"/>
          <w:tab w:val="left" w:pos="6969"/>
          <w:tab w:val="left" w:pos="8060"/>
        </w:tabs>
        <w:spacing w:line="230" w:lineRule="auto"/>
        <w:ind w:left="1980" w:right="635"/>
        <w:contextualSpacing/>
        <w:rPr>
          <w:sz w:val="24"/>
          <w:szCs w:val="24"/>
        </w:rPr>
      </w:pPr>
    </w:p>
    <w:p w:rsidR="0052333F" w:rsidRDefault="0052333F" w:rsidP="00D627A1">
      <w:pPr>
        <w:widowControl/>
        <w:autoSpaceDE/>
        <w:autoSpaceDN/>
        <w:spacing w:line="259" w:lineRule="auto"/>
        <w:ind w:firstLine="720"/>
        <w:contextualSpacing/>
        <w:rPr>
          <w:b/>
          <w:sz w:val="24"/>
          <w:szCs w:val="24"/>
        </w:rPr>
      </w:pPr>
    </w:p>
    <w:p w:rsidR="00D627A1" w:rsidRPr="0052333F" w:rsidRDefault="00D627A1" w:rsidP="00D627A1">
      <w:pPr>
        <w:widowControl/>
        <w:autoSpaceDE/>
        <w:autoSpaceDN/>
        <w:spacing w:line="259" w:lineRule="auto"/>
        <w:ind w:firstLine="720"/>
        <w:contextualSpacing/>
        <w:rPr>
          <w:sz w:val="24"/>
          <w:szCs w:val="24"/>
          <w:lang w:val="fr-FR"/>
        </w:rPr>
      </w:pPr>
      <w:r w:rsidRPr="0052333F">
        <w:rPr>
          <w:b/>
          <w:sz w:val="24"/>
          <w:szCs w:val="24"/>
          <w:lang w:val="fr-FR"/>
        </w:rPr>
        <w:lastRenderedPageBreak/>
        <w:t>Series 5: Publications, 1955-1986</w:t>
      </w:r>
    </w:p>
    <w:p w:rsidR="00D627A1" w:rsidRDefault="00D627A1" w:rsidP="0052333F">
      <w:pPr>
        <w:widowControl/>
        <w:autoSpaceDE/>
        <w:autoSpaceDN/>
        <w:spacing w:line="259" w:lineRule="auto"/>
        <w:ind w:left="720"/>
        <w:contextualSpacing/>
        <w:rPr>
          <w:sz w:val="24"/>
          <w:szCs w:val="24"/>
          <w:lang w:val="fr-FR"/>
        </w:rPr>
      </w:pPr>
      <w:r w:rsidRPr="0052333F">
        <w:rPr>
          <w:sz w:val="24"/>
          <w:szCs w:val="24"/>
          <w:u w:val="single"/>
          <w:lang w:val="fr-FR"/>
        </w:rPr>
        <w:t>Box 10</w:t>
      </w:r>
      <w:r w:rsidRPr="0052333F">
        <w:rPr>
          <w:sz w:val="24"/>
          <w:szCs w:val="24"/>
          <w:lang w:val="fr-FR"/>
        </w:rPr>
        <w:t xml:space="preserve">: </w:t>
      </w:r>
    </w:p>
    <w:p w:rsidR="0052333F" w:rsidRPr="0052333F" w:rsidRDefault="0052333F" w:rsidP="0052333F">
      <w:pPr>
        <w:widowControl/>
        <w:autoSpaceDE/>
        <w:autoSpaceDN/>
        <w:spacing w:line="259" w:lineRule="auto"/>
        <w:ind w:left="720"/>
        <w:contextualSpacing/>
        <w:rPr>
          <w:sz w:val="24"/>
          <w:szCs w:val="24"/>
          <w:lang w:val="fr-FR"/>
        </w:rPr>
      </w:pPr>
    </w:p>
    <w:p w:rsidR="00D627A1" w:rsidRPr="0052333F" w:rsidRDefault="0052333F" w:rsidP="0052333F">
      <w:pPr>
        <w:pStyle w:val="ListParagraph"/>
        <w:numPr>
          <w:ilvl w:val="0"/>
          <w:numId w:val="18"/>
        </w:numPr>
        <w:tabs>
          <w:tab w:val="left" w:pos="708"/>
          <w:tab w:val="left" w:pos="709"/>
          <w:tab w:val="left" w:pos="3365"/>
          <w:tab w:val="left" w:pos="5766"/>
          <w:tab w:val="left" w:pos="6969"/>
          <w:tab w:val="left" w:pos="8060"/>
        </w:tabs>
        <w:spacing w:line="230" w:lineRule="auto"/>
        <w:ind w:left="1620" w:right="635"/>
        <w:contextualSpacing/>
        <w:rPr>
          <w:sz w:val="24"/>
          <w:szCs w:val="24"/>
          <w:lang w:val="fr-FR"/>
        </w:rPr>
      </w:pPr>
      <w:r w:rsidRPr="0052333F">
        <w:rPr>
          <w:sz w:val="24"/>
          <w:szCs w:val="24"/>
          <w:lang w:val="fr-FR"/>
        </w:rPr>
        <w:t>Publications, 1969-1978 (cont.)</w:t>
      </w:r>
    </w:p>
    <w:p w:rsidR="00FD30CD" w:rsidRPr="00FD30CD" w:rsidRDefault="00FD30CD" w:rsidP="005B5645">
      <w:pPr>
        <w:pStyle w:val="ListParagraph"/>
        <w:numPr>
          <w:ilvl w:val="1"/>
          <w:numId w:val="14"/>
        </w:numPr>
        <w:tabs>
          <w:tab w:val="left" w:pos="708"/>
          <w:tab w:val="left" w:pos="709"/>
          <w:tab w:val="left" w:pos="3365"/>
          <w:tab w:val="left" w:pos="5766"/>
          <w:tab w:val="left" w:pos="6969"/>
          <w:tab w:val="left" w:pos="8060"/>
        </w:tabs>
        <w:spacing w:line="230" w:lineRule="auto"/>
        <w:ind w:right="635"/>
        <w:contextualSpacing/>
        <w:rPr>
          <w:sz w:val="24"/>
          <w:szCs w:val="24"/>
        </w:rPr>
      </w:pPr>
      <w:r w:rsidRPr="00FD30CD">
        <w:rPr>
          <w:color w:val="030303"/>
          <w:sz w:val="24"/>
          <w:szCs w:val="24"/>
        </w:rPr>
        <w:t>Mitchell, J. Kent and Jones, Benjamin A. Jr. “Micro-Relief Surface Depression Storage: Analysis of Models to Describe the Depth-Storage Function.” Water Resources</w:t>
      </w:r>
      <w:r w:rsidR="009557FB">
        <w:rPr>
          <w:color w:val="030303"/>
          <w:sz w:val="24"/>
          <w:szCs w:val="24"/>
        </w:rPr>
        <w:t xml:space="preserve"> Bulletin 12-6; 1205-1222. (1978</w:t>
      </w:r>
      <w:r w:rsidRPr="00FD30CD">
        <w:rPr>
          <w:color w:val="030303"/>
          <w:sz w:val="24"/>
          <w:szCs w:val="24"/>
        </w:rPr>
        <w:t>). (technical)</w:t>
      </w:r>
    </w:p>
    <w:p w:rsidR="008A6D52" w:rsidRPr="008A6D52" w:rsidRDefault="008A6D52" w:rsidP="005B5645">
      <w:pPr>
        <w:pStyle w:val="ListParagraph"/>
        <w:widowControl/>
        <w:tabs>
          <w:tab w:val="left" w:pos="3825"/>
          <w:tab w:val="left" w:pos="5294"/>
        </w:tabs>
        <w:autoSpaceDE/>
        <w:autoSpaceDN/>
        <w:spacing w:line="237" w:lineRule="auto"/>
        <w:ind w:left="1620" w:right="504" w:hanging="360"/>
        <w:contextualSpacing/>
        <w:rPr>
          <w:color w:val="030303"/>
          <w:sz w:val="24"/>
          <w:szCs w:val="24"/>
        </w:rPr>
      </w:pPr>
      <w:r>
        <w:rPr>
          <w:sz w:val="24"/>
          <w:szCs w:val="24"/>
        </w:rPr>
        <w:t>2.</w:t>
      </w:r>
      <w:r w:rsidRPr="008A6D52">
        <w:rPr>
          <w:rFonts w:ascii="Garamond" w:hAnsi="Garamond"/>
          <w:color w:val="030303"/>
        </w:rPr>
        <w:t xml:space="preserve"> </w:t>
      </w:r>
      <w:r w:rsidR="00362B73">
        <w:rPr>
          <w:rFonts w:ascii="Garamond" w:hAnsi="Garamond"/>
          <w:color w:val="030303"/>
        </w:rPr>
        <w:t xml:space="preserve">  </w:t>
      </w:r>
      <w:r w:rsidRPr="008A6D52">
        <w:rPr>
          <w:color w:val="030303"/>
          <w:sz w:val="24"/>
          <w:szCs w:val="24"/>
        </w:rPr>
        <w:t>Publications, “Engineering Applications in Agriculture,” 1959-1986</w:t>
      </w:r>
    </w:p>
    <w:p w:rsidR="00801288" w:rsidRPr="00D627A1" w:rsidRDefault="008A6D52" w:rsidP="00D627A1">
      <w:pPr>
        <w:pStyle w:val="ListParagraph"/>
        <w:widowControl/>
        <w:numPr>
          <w:ilvl w:val="2"/>
          <w:numId w:val="17"/>
        </w:numPr>
        <w:tabs>
          <w:tab w:val="left" w:pos="702"/>
          <w:tab w:val="left" w:pos="703"/>
          <w:tab w:val="left" w:pos="3825"/>
          <w:tab w:val="left" w:pos="5294"/>
        </w:tabs>
        <w:autoSpaceDE/>
        <w:autoSpaceDN/>
        <w:spacing w:line="237" w:lineRule="auto"/>
        <w:ind w:left="1980" w:right="504" w:hanging="360"/>
        <w:contextualSpacing/>
        <w:rPr>
          <w:color w:val="030303"/>
          <w:sz w:val="24"/>
          <w:szCs w:val="24"/>
        </w:rPr>
      </w:pPr>
      <w:r w:rsidRPr="008A6D52">
        <w:rPr>
          <w:color w:val="030303"/>
          <w:sz w:val="24"/>
          <w:szCs w:val="24"/>
        </w:rPr>
        <w:t>Bowers, Wendell and Jones, Ben A. “Engineering Applications in Agriculture,” class textbook, first edition, Stipes Publishing Company, 1959</w:t>
      </w:r>
    </w:p>
    <w:p w:rsidR="002A6691" w:rsidRPr="00801288" w:rsidRDefault="008A6D52" w:rsidP="002A6691">
      <w:pPr>
        <w:pStyle w:val="ListParagraph"/>
        <w:numPr>
          <w:ilvl w:val="2"/>
          <w:numId w:val="17"/>
        </w:numPr>
        <w:tabs>
          <w:tab w:val="left" w:pos="708"/>
          <w:tab w:val="left" w:pos="709"/>
          <w:tab w:val="left" w:pos="3365"/>
          <w:tab w:val="left" w:pos="5766"/>
          <w:tab w:val="left" w:pos="6969"/>
          <w:tab w:val="left" w:pos="8060"/>
        </w:tabs>
        <w:spacing w:line="230" w:lineRule="auto"/>
        <w:ind w:left="1980" w:right="635" w:hanging="360"/>
        <w:contextualSpacing/>
        <w:rPr>
          <w:sz w:val="24"/>
          <w:szCs w:val="24"/>
        </w:rPr>
      </w:pPr>
      <w:r w:rsidRPr="008A6D52">
        <w:rPr>
          <w:color w:val="030303"/>
          <w:sz w:val="24"/>
          <w:szCs w:val="24"/>
        </w:rPr>
        <w:t>Bowers, Wendell, Jones, Benjamin A. Jr., and Olver, Eldwood F. “Engineering Applications in Agriculture, problem solutions, for” class textbook, fourth edition, Stipes Publishing Company, undated</w:t>
      </w:r>
    </w:p>
    <w:p w:rsidR="008A6D52" w:rsidRPr="008A6D52" w:rsidRDefault="008A6D52" w:rsidP="005B5645">
      <w:pPr>
        <w:pStyle w:val="ListParagraph"/>
        <w:numPr>
          <w:ilvl w:val="2"/>
          <w:numId w:val="17"/>
        </w:numPr>
        <w:tabs>
          <w:tab w:val="left" w:pos="708"/>
          <w:tab w:val="left" w:pos="709"/>
          <w:tab w:val="left" w:pos="3365"/>
          <w:tab w:val="left" w:pos="5766"/>
          <w:tab w:val="left" w:pos="6969"/>
          <w:tab w:val="left" w:pos="8060"/>
        </w:tabs>
        <w:spacing w:line="230" w:lineRule="auto"/>
        <w:ind w:left="1980" w:right="635" w:hanging="360"/>
        <w:contextualSpacing/>
        <w:rPr>
          <w:sz w:val="24"/>
          <w:szCs w:val="24"/>
        </w:rPr>
      </w:pPr>
      <w:r w:rsidRPr="008A6D52">
        <w:rPr>
          <w:color w:val="030303"/>
          <w:sz w:val="24"/>
          <w:szCs w:val="24"/>
        </w:rPr>
        <w:t>Bowers, Wendell, Jones, Benjamin A. Jr., and Olver, Eldwood F. “Engineering Applications in Agriculture,” class textbook, sixth edition, Stipes Publishing Company, 1986</w:t>
      </w:r>
    </w:p>
    <w:p w:rsidR="00664CA2" w:rsidRDefault="00664CA2" w:rsidP="00BA209D">
      <w:pPr>
        <w:rPr>
          <w:b/>
          <w:sz w:val="24"/>
          <w:szCs w:val="24"/>
        </w:rPr>
      </w:pPr>
    </w:p>
    <w:p w:rsidR="00555306" w:rsidRPr="00A4691C" w:rsidRDefault="00555306" w:rsidP="005B5645">
      <w:pPr>
        <w:ind w:left="720"/>
        <w:rPr>
          <w:b/>
          <w:sz w:val="24"/>
          <w:szCs w:val="24"/>
        </w:rPr>
      </w:pPr>
      <w:r w:rsidRPr="00A4691C">
        <w:rPr>
          <w:b/>
          <w:sz w:val="24"/>
          <w:szCs w:val="24"/>
        </w:rPr>
        <w:t>Processing Notes for Second Accession:</w:t>
      </w:r>
    </w:p>
    <w:p w:rsidR="00E17571" w:rsidRPr="00A4691C" w:rsidRDefault="00555306" w:rsidP="005B5645">
      <w:pPr>
        <w:ind w:left="720"/>
        <w:rPr>
          <w:sz w:val="24"/>
          <w:szCs w:val="24"/>
        </w:rPr>
      </w:pPr>
      <w:r w:rsidRPr="00A4691C">
        <w:rPr>
          <w:sz w:val="24"/>
          <w:szCs w:val="24"/>
        </w:rPr>
        <w:t>Original order was maintained for Series 3 and 4. Remaining materials were organized into series 1, 2, and 5. Secondary literature and duplicates were weeded. Added folder titles are indicated by [ ]. Processed by Carolina Ortega, under the supervision of Susanne Belovari, February 2019.</w:t>
      </w:r>
    </w:p>
    <w:p w:rsidR="00E17571" w:rsidRDefault="00E17571" w:rsidP="005B5645">
      <w:pPr>
        <w:pStyle w:val="BodyText"/>
        <w:spacing w:line="208" w:lineRule="auto"/>
        <w:ind w:left="0" w:right="5649"/>
      </w:pPr>
    </w:p>
    <w:p w:rsidR="00E17571" w:rsidRDefault="00E17571" w:rsidP="005B5645">
      <w:pPr>
        <w:pStyle w:val="BodyText"/>
        <w:spacing w:line="208" w:lineRule="auto"/>
        <w:ind w:left="858" w:right="5649"/>
      </w:pPr>
    </w:p>
    <w:p w:rsidR="00E17571" w:rsidRDefault="00E17571" w:rsidP="005B5645">
      <w:pPr>
        <w:pStyle w:val="BodyText"/>
        <w:spacing w:line="208" w:lineRule="auto"/>
        <w:ind w:left="858" w:right="5649"/>
      </w:pPr>
    </w:p>
    <w:p w:rsidR="00E17571" w:rsidRDefault="00E17571" w:rsidP="005B5645">
      <w:pPr>
        <w:pStyle w:val="BodyText"/>
        <w:spacing w:line="208" w:lineRule="auto"/>
        <w:ind w:left="858" w:right="5649"/>
      </w:pPr>
    </w:p>
    <w:p w:rsidR="00E17571" w:rsidRDefault="00E17571" w:rsidP="005B5645">
      <w:pPr>
        <w:pStyle w:val="BodyText"/>
        <w:spacing w:line="208" w:lineRule="auto"/>
        <w:ind w:left="858" w:right="5649"/>
      </w:pPr>
    </w:p>
    <w:p w:rsidR="00E17571" w:rsidRDefault="00E17571" w:rsidP="005B5645">
      <w:pPr>
        <w:pStyle w:val="BodyText"/>
        <w:spacing w:line="208" w:lineRule="auto"/>
        <w:ind w:left="858" w:right="5649"/>
      </w:pPr>
    </w:p>
    <w:p w:rsidR="00E17571" w:rsidRDefault="00E17571" w:rsidP="005B5645">
      <w:pPr>
        <w:pStyle w:val="BodyText"/>
        <w:spacing w:line="208" w:lineRule="auto"/>
        <w:ind w:left="858" w:right="5649"/>
      </w:pPr>
    </w:p>
    <w:p w:rsidR="00E17571" w:rsidRDefault="00E17571" w:rsidP="005B5645">
      <w:pPr>
        <w:pStyle w:val="BodyText"/>
        <w:spacing w:line="208" w:lineRule="auto"/>
        <w:ind w:left="858" w:right="5649"/>
      </w:pPr>
    </w:p>
    <w:p w:rsidR="00E17571" w:rsidRDefault="00E17571" w:rsidP="005B5645">
      <w:pPr>
        <w:pStyle w:val="BodyText"/>
        <w:spacing w:line="208" w:lineRule="auto"/>
        <w:ind w:left="858" w:right="5649"/>
      </w:pPr>
    </w:p>
    <w:p w:rsidR="00E17571" w:rsidRDefault="00E17571" w:rsidP="005B5645">
      <w:pPr>
        <w:pStyle w:val="BodyText"/>
        <w:spacing w:line="208" w:lineRule="auto"/>
        <w:ind w:left="858" w:right="5649"/>
      </w:pPr>
    </w:p>
    <w:p w:rsidR="00E17571" w:rsidRDefault="00E17571" w:rsidP="005B5645">
      <w:pPr>
        <w:pStyle w:val="BodyText"/>
        <w:spacing w:line="208" w:lineRule="auto"/>
        <w:ind w:left="858" w:right="5649"/>
      </w:pPr>
    </w:p>
    <w:p w:rsidR="00E17571" w:rsidRDefault="00E17571" w:rsidP="005B5645">
      <w:pPr>
        <w:pStyle w:val="BodyText"/>
        <w:spacing w:line="208" w:lineRule="auto"/>
        <w:ind w:left="858" w:right="5649"/>
      </w:pPr>
    </w:p>
    <w:p w:rsidR="00E17571" w:rsidRDefault="00E17571" w:rsidP="005B5645">
      <w:pPr>
        <w:pStyle w:val="BodyText"/>
        <w:spacing w:line="208" w:lineRule="auto"/>
        <w:ind w:left="858" w:right="5649"/>
      </w:pPr>
    </w:p>
    <w:p w:rsidR="00E17571" w:rsidRDefault="00E17571" w:rsidP="005B5645">
      <w:pPr>
        <w:pStyle w:val="BodyText"/>
        <w:spacing w:line="208" w:lineRule="auto"/>
        <w:ind w:left="858" w:right="5649"/>
      </w:pPr>
    </w:p>
    <w:p w:rsidR="00E17571" w:rsidRDefault="00E17571" w:rsidP="005B5645">
      <w:pPr>
        <w:pStyle w:val="BodyText"/>
        <w:spacing w:line="208" w:lineRule="auto"/>
        <w:ind w:left="858" w:right="5649"/>
      </w:pPr>
    </w:p>
    <w:p w:rsidR="00E17571" w:rsidRDefault="00E17571" w:rsidP="005B5645">
      <w:pPr>
        <w:pStyle w:val="BodyText"/>
        <w:spacing w:line="208" w:lineRule="auto"/>
        <w:ind w:left="858" w:right="5649"/>
      </w:pPr>
    </w:p>
    <w:p w:rsidR="00E17571" w:rsidRDefault="00E17571" w:rsidP="005B5645">
      <w:pPr>
        <w:pStyle w:val="BodyText"/>
        <w:spacing w:line="208" w:lineRule="auto"/>
        <w:ind w:left="858" w:right="5649"/>
      </w:pPr>
    </w:p>
    <w:p w:rsidR="00E17571" w:rsidRDefault="00E17571" w:rsidP="005B5645">
      <w:pPr>
        <w:pStyle w:val="BodyText"/>
        <w:spacing w:line="208" w:lineRule="auto"/>
        <w:ind w:left="858" w:right="5649"/>
      </w:pPr>
    </w:p>
    <w:p w:rsidR="00E17571" w:rsidRDefault="00E17571" w:rsidP="005B5645">
      <w:pPr>
        <w:pStyle w:val="BodyText"/>
        <w:spacing w:line="208" w:lineRule="auto"/>
        <w:ind w:left="858" w:right="5649"/>
      </w:pPr>
    </w:p>
    <w:p w:rsidR="00E17571" w:rsidRDefault="00E17571" w:rsidP="005B5645">
      <w:pPr>
        <w:pStyle w:val="BodyText"/>
        <w:spacing w:line="208" w:lineRule="auto"/>
        <w:ind w:left="858" w:right="5649"/>
      </w:pPr>
    </w:p>
    <w:p w:rsidR="00E17571" w:rsidRDefault="00E17571" w:rsidP="005B5645">
      <w:pPr>
        <w:pStyle w:val="BodyText"/>
        <w:spacing w:line="208" w:lineRule="auto"/>
        <w:ind w:left="858" w:right="5649"/>
      </w:pPr>
    </w:p>
    <w:p w:rsidR="00E17571" w:rsidRDefault="00E17571" w:rsidP="005B5645">
      <w:pPr>
        <w:pStyle w:val="BodyText"/>
        <w:spacing w:line="208" w:lineRule="auto"/>
        <w:ind w:left="858" w:right="5649"/>
      </w:pPr>
    </w:p>
    <w:p w:rsidR="005B5645" w:rsidRDefault="005B5645">
      <w:pPr>
        <w:pStyle w:val="BodyText"/>
        <w:spacing w:line="208" w:lineRule="auto"/>
        <w:ind w:left="858" w:right="5649"/>
      </w:pPr>
    </w:p>
    <w:sectPr w:rsidR="005B5645" w:rsidSect="0038218B">
      <w:headerReference w:type="default" r:id="rId12"/>
      <w:pgSz w:w="12240" w:h="15840"/>
      <w:pgMar w:top="1320" w:right="1710" w:bottom="280" w:left="5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7571" w:rsidRDefault="00E17571" w:rsidP="00E17571">
      <w:r>
        <w:separator/>
      </w:r>
    </w:p>
  </w:endnote>
  <w:endnote w:type="continuationSeparator" w:id="0">
    <w:p w:rsidR="00E17571" w:rsidRDefault="00E17571" w:rsidP="00E175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7571" w:rsidRDefault="00E17571" w:rsidP="00E17571">
      <w:r>
        <w:separator/>
      </w:r>
    </w:p>
  </w:footnote>
  <w:footnote w:type="continuationSeparator" w:id="0">
    <w:p w:rsidR="00E17571" w:rsidRDefault="00E17571" w:rsidP="00E175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169D" w:rsidRDefault="0090169D" w:rsidP="0090169D">
    <w:pPr>
      <w:pStyle w:val="Header"/>
      <w:tabs>
        <w:tab w:val="clear" w:pos="9360"/>
        <w:tab w:val="right" w:pos="90"/>
      </w:tabs>
      <w:ind w:left="90" w:right="-310"/>
      <w:jc w:val="right"/>
    </w:pPr>
    <w:sdt>
      <w:sdtPr>
        <w:id w:val="-369843669"/>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D368D4">
          <w:rPr>
            <w:noProof/>
          </w:rPr>
          <w:t>9</w:t>
        </w:r>
        <w:r>
          <w:rPr>
            <w:noProof/>
          </w:rPr>
          <w:fldChar w:fldCharType="end"/>
        </w:r>
      </w:sdtContent>
    </w:sdt>
  </w:p>
  <w:p w:rsidR="00E17571" w:rsidRDefault="0090169D">
    <w:pPr>
      <w:pStyle w:val="Header"/>
    </w:pPr>
    <w:r>
      <w:t>8/2/21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E07562"/>
    <w:multiLevelType w:val="hybridMultilevel"/>
    <w:tmpl w:val="E306F378"/>
    <w:lvl w:ilvl="0" w:tplc="0409000F">
      <w:start w:val="1"/>
      <w:numFmt w:val="decimal"/>
      <w:lvlText w:val="%1."/>
      <w:lvlJc w:val="left"/>
      <w:pPr>
        <w:ind w:left="1260" w:hanging="360"/>
      </w:p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15:restartNumberingAfterBreak="0">
    <w:nsid w:val="0F81098D"/>
    <w:multiLevelType w:val="hybridMultilevel"/>
    <w:tmpl w:val="466041D8"/>
    <w:lvl w:ilvl="0" w:tplc="0409000F">
      <w:start w:val="1"/>
      <w:numFmt w:val="decimal"/>
      <w:lvlText w:val="%1."/>
      <w:lvlJc w:val="left"/>
      <w:pPr>
        <w:ind w:left="1260" w:hanging="360"/>
      </w:pPr>
    </w:lvl>
    <w:lvl w:ilvl="1" w:tplc="04090001">
      <w:start w:val="1"/>
      <w:numFmt w:val="bullet"/>
      <w:lvlText w:val=""/>
      <w:lvlJc w:val="left"/>
      <w:pPr>
        <w:ind w:left="1980" w:hanging="360"/>
      </w:pPr>
      <w:rPr>
        <w:rFonts w:ascii="Symbol" w:hAnsi="Symbol" w:hint="default"/>
      </w:r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15:restartNumberingAfterBreak="0">
    <w:nsid w:val="14761DA7"/>
    <w:multiLevelType w:val="hybridMultilevel"/>
    <w:tmpl w:val="AE86F4F6"/>
    <w:lvl w:ilvl="0" w:tplc="0409000F">
      <w:start w:val="1"/>
      <w:numFmt w:val="decimal"/>
      <w:lvlText w:val="%1."/>
      <w:lvlJc w:val="left"/>
      <w:pPr>
        <w:ind w:left="1260" w:hanging="360"/>
      </w:pPr>
    </w:lvl>
    <w:lvl w:ilvl="1" w:tplc="04090001">
      <w:start w:val="1"/>
      <w:numFmt w:val="bullet"/>
      <w:lvlText w:val=""/>
      <w:lvlJc w:val="left"/>
      <w:pPr>
        <w:ind w:left="1980" w:hanging="360"/>
      </w:pPr>
      <w:rPr>
        <w:rFonts w:ascii="Symbol" w:hAnsi="Symbol" w:hint="default"/>
      </w:r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15:restartNumberingAfterBreak="0">
    <w:nsid w:val="1B454CEE"/>
    <w:multiLevelType w:val="hybridMultilevel"/>
    <w:tmpl w:val="3D0EA4E6"/>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4" w15:restartNumberingAfterBreak="0">
    <w:nsid w:val="256251A5"/>
    <w:multiLevelType w:val="hybridMultilevel"/>
    <w:tmpl w:val="D7488F20"/>
    <w:lvl w:ilvl="0" w:tplc="9F5ACE0C">
      <w:start w:val="3"/>
      <w:numFmt w:val="decimal"/>
      <w:lvlText w:val="%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705D98"/>
    <w:multiLevelType w:val="hybridMultilevel"/>
    <w:tmpl w:val="7866549C"/>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6" w15:restartNumberingAfterBreak="0">
    <w:nsid w:val="3B46201D"/>
    <w:multiLevelType w:val="hybridMultilevel"/>
    <w:tmpl w:val="7B0AA5E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747329A"/>
    <w:multiLevelType w:val="hybridMultilevel"/>
    <w:tmpl w:val="3524FAF8"/>
    <w:lvl w:ilvl="0" w:tplc="0409000F">
      <w:start w:val="1"/>
      <w:numFmt w:val="decimal"/>
      <w:lvlText w:val="%1."/>
      <w:lvlJc w:val="left"/>
      <w:pPr>
        <w:ind w:left="1260" w:hanging="360"/>
      </w:p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 w15:restartNumberingAfterBreak="0">
    <w:nsid w:val="4D091C77"/>
    <w:multiLevelType w:val="hybridMultilevel"/>
    <w:tmpl w:val="AE08F0F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17779F7"/>
    <w:multiLevelType w:val="hybridMultilevel"/>
    <w:tmpl w:val="842648F4"/>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0" w15:restartNumberingAfterBreak="0">
    <w:nsid w:val="57B44D12"/>
    <w:multiLevelType w:val="hybridMultilevel"/>
    <w:tmpl w:val="6A6C272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9931892"/>
    <w:multiLevelType w:val="hybridMultilevel"/>
    <w:tmpl w:val="818C5538"/>
    <w:lvl w:ilvl="0" w:tplc="0409000F">
      <w:start w:val="1"/>
      <w:numFmt w:val="decimal"/>
      <w:lvlText w:val="%1."/>
      <w:lvlJc w:val="left"/>
      <w:pPr>
        <w:ind w:left="1260" w:hanging="360"/>
      </w:pPr>
    </w:lvl>
    <w:lvl w:ilvl="1" w:tplc="04090001">
      <w:start w:val="1"/>
      <w:numFmt w:val="bullet"/>
      <w:lvlText w:val=""/>
      <w:lvlJc w:val="left"/>
      <w:pPr>
        <w:ind w:left="1980" w:hanging="360"/>
      </w:pPr>
      <w:rPr>
        <w:rFonts w:ascii="Symbol" w:hAnsi="Symbol" w:hint="default"/>
      </w:r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2" w15:restartNumberingAfterBreak="0">
    <w:nsid w:val="5F952A3D"/>
    <w:multiLevelType w:val="hybridMultilevel"/>
    <w:tmpl w:val="AE08F0F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5425DAB"/>
    <w:multiLevelType w:val="hybridMultilevel"/>
    <w:tmpl w:val="8196D8D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6EDE1810"/>
    <w:multiLevelType w:val="hybridMultilevel"/>
    <w:tmpl w:val="B36A689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71FA4355"/>
    <w:multiLevelType w:val="hybridMultilevel"/>
    <w:tmpl w:val="B22E005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B4E3ED6"/>
    <w:multiLevelType w:val="hybridMultilevel"/>
    <w:tmpl w:val="AD6A35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CD42F7D"/>
    <w:multiLevelType w:val="hybridMultilevel"/>
    <w:tmpl w:val="3524FAF8"/>
    <w:lvl w:ilvl="0" w:tplc="0409000F">
      <w:start w:val="1"/>
      <w:numFmt w:val="decimal"/>
      <w:lvlText w:val="%1."/>
      <w:lvlJc w:val="left"/>
      <w:pPr>
        <w:ind w:left="1260" w:hanging="360"/>
      </w:p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10"/>
  </w:num>
  <w:num w:numId="2">
    <w:abstractNumId w:val="14"/>
  </w:num>
  <w:num w:numId="3">
    <w:abstractNumId w:val="5"/>
  </w:num>
  <w:num w:numId="4">
    <w:abstractNumId w:val="0"/>
  </w:num>
  <w:num w:numId="5">
    <w:abstractNumId w:val="12"/>
  </w:num>
  <w:num w:numId="6">
    <w:abstractNumId w:val="6"/>
  </w:num>
  <w:num w:numId="7">
    <w:abstractNumId w:val="3"/>
  </w:num>
  <w:num w:numId="8">
    <w:abstractNumId w:val="16"/>
  </w:num>
  <w:num w:numId="9">
    <w:abstractNumId w:val="13"/>
  </w:num>
  <w:num w:numId="10">
    <w:abstractNumId w:val="11"/>
  </w:num>
  <w:num w:numId="11">
    <w:abstractNumId w:val="17"/>
  </w:num>
  <w:num w:numId="12">
    <w:abstractNumId w:val="8"/>
  </w:num>
  <w:num w:numId="13">
    <w:abstractNumId w:val="2"/>
  </w:num>
  <w:num w:numId="14">
    <w:abstractNumId w:val="1"/>
  </w:num>
  <w:num w:numId="15">
    <w:abstractNumId w:val="9"/>
  </w:num>
  <w:num w:numId="16">
    <w:abstractNumId w:val="4"/>
  </w:num>
  <w:num w:numId="17">
    <w:abstractNumId w:val="15"/>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F56"/>
    <w:rsid w:val="00050851"/>
    <w:rsid w:val="0006724E"/>
    <w:rsid w:val="000825EE"/>
    <w:rsid w:val="000D076A"/>
    <w:rsid w:val="001258E2"/>
    <w:rsid w:val="001263E0"/>
    <w:rsid w:val="00147644"/>
    <w:rsid w:val="0016557C"/>
    <w:rsid w:val="001B0143"/>
    <w:rsid w:val="001B538F"/>
    <w:rsid w:val="001E1304"/>
    <w:rsid w:val="001E506A"/>
    <w:rsid w:val="002068E1"/>
    <w:rsid w:val="00295C0E"/>
    <w:rsid w:val="002A6691"/>
    <w:rsid w:val="002E60BB"/>
    <w:rsid w:val="003156E8"/>
    <w:rsid w:val="003330E1"/>
    <w:rsid w:val="00362B73"/>
    <w:rsid w:val="00370DE9"/>
    <w:rsid w:val="00377D30"/>
    <w:rsid w:val="0038218B"/>
    <w:rsid w:val="00390E1A"/>
    <w:rsid w:val="003D5E80"/>
    <w:rsid w:val="003D7AE8"/>
    <w:rsid w:val="00415F8F"/>
    <w:rsid w:val="004A21C8"/>
    <w:rsid w:val="004F070A"/>
    <w:rsid w:val="004F73BA"/>
    <w:rsid w:val="00512B6F"/>
    <w:rsid w:val="0052333F"/>
    <w:rsid w:val="005468BD"/>
    <w:rsid w:val="00555306"/>
    <w:rsid w:val="005801D9"/>
    <w:rsid w:val="005B5645"/>
    <w:rsid w:val="00617E6D"/>
    <w:rsid w:val="00631359"/>
    <w:rsid w:val="0064749A"/>
    <w:rsid w:val="00664CA2"/>
    <w:rsid w:val="006A4092"/>
    <w:rsid w:val="006B5C14"/>
    <w:rsid w:val="006F5792"/>
    <w:rsid w:val="00757099"/>
    <w:rsid w:val="00801288"/>
    <w:rsid w:val="00824433"/>
    <w:rsid w:val="008454FB"/>
    <w:rsid w:val="008A6D52"/>
    <w:rsid w:val="008D05D8"/>
    <w:rsid w:val="0090169D"/>
    <w:rsid w:val="00916DFF"/>
    <w:rsid w:val="00940CA0"/>
    <w:rsid w:val="009557FB"/>
    <w:rsid w:val="00996F56"/>
    <w:rsid w:val="009D3805"/>
    <w:rsid w:val="009E3D65"/>
    <w:rsid w:val="00A00EF1"/>
    <w:rsid w:val="00A21299"/>
    <w:rsid w:val="00A21E3C"/>
    <w:rsid w:val="00A221C5"/>
    <w:rsid w:val="00A2681D"/>
    <w:rsid w:val="00A4691C"/>
    <w:rsid w:val="00A94AE8"/>
    <w:rsid w:val="00B01B45"/>
    <w:rsid w:val="00B27245"/>
    <w:rsid w:val="00B356B6"/>
    <w:rsid w:val="00B4371C"/>
    <w:rsid w:val="00B857D7"/>
    <w:rsid w:val="00B940C7"/>
    <w:rsid w:val="00BA209D"/>
    <w:rsid w:val="00C035EB"/>
    <w:rsid w:val="00CB221A"/>
    <w:rsid w:val="00CC67B6"/>
    <w:rsid w:val="00CC76B0"/>
    <w:rsid w:val="00D02E98"/>
    <w:rsid w:val="00D27EE1"/>
    <w:rsid w:val="00D368D4"/>
    <w:rsid w:val="00D627A1"/>
    <w:rsid w:val="00D63909"/>
    <w:rsid w:val="00DD5E58"/>
    <w:rsid w:val="00E17571"/>
    <w:rsid w:val="00E7188D"/>
    <w:rsid w:val="00ED1E7C"/>
    <w:rsid w:val="00EE4552"/>
    <w:rsid w:val="00F55C4B"/>
    <w:rsid w:val="00F56240"/>
    <w:rsid w:val="00FB2E16"/>
    <w:rsid w:val="00FB53A7"/>
    <w:rsid w:val="00FD30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B839488-12E8-4FA5-AD03-81C7CD5EB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line="240" w:lineRule="exact"/>
      <w:ind w:left="1578"/>
    </w:pPr>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NoSpacing">
    <w:name w:val="No Spacing"/>
    <w:uiPriority w:val="1"/>
    <w:qFormat/>
    <w:rsid w:val="00CC67B6"/>
    <w:pPr>
      <w:widowControl/>
      <w:autoSpaceDE/>
      <w:autoSpaceDN/>
    </w:pPr>
  </w:style>
  <w:style w:type="paragraph" w:styleId="Header">
    <w:name w:val="header"/>
    <w:basedOn w:val="Normal"/>
    <w:link w:val="HeaderChar"/>
    <w:uiPriority w:val="99"/>
    <w:unhideWhenUsed/>
    <w:rsid w:val="00E17571"/>
    <w:pPr>
      <w:tabs>
        <w:tab w:val="center" w:pos="4680"/>
        <w:tab w:val="right" w:pos="9360"/>
      </w:tabs>
    </w:pPr>
  </w:style>
  <w:style w:type="character" w:customStyle="1" w:styleId="HeaderChar">
    <w:name w:val="Header Char"/>
    <w:basedOn w:val="DefaultParagraphFont"/>
    <w:link w:val="Header"/>
    <w:uiPriority w:val="99"/>
    <w:rsid w:val="00E17571"/>
    <w:rPr>
      <w:rFonts w:ascii="Times New Roman" w:eastAsia="Times New Roman" w:hAnsi="Times New Roman" w:cs="Times New Roman"/>
    </w:rPr>
  </w:style>
  <w:style w:type="paragraph" w:styleId="Footer">
    <w:name w:val="footer"/>
    <w:basedOn w:val="Normal"/>
    <w:link w:val="FooterChar"/>
    <w:uiPriority w:val="99"/>
    <w:unhideWhenUsed/>
    <w:rsid w:val="00E17571"/>
    <w:pPr>
      <w:tabs>
        <w:tab w:val="center" w:pos="4680"/>
        <w:tab w:val="right" w:pos="9360"/>
      </w:tabs>
    </w:pPr>
  </w:style>
  <w:style w:type="character" w:customStyle="1" w:styleId="FooterChar">
    <w:name w:val="Footer Char"/>
    <w:basedOn w:val="DefaultParagraphFont"/>
    <w:link w:val="Footer"/>
    <w:uiPriority w:val="99"/>
    <w:rsid w:val="00E17571"/>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library.illinois.edu/archives/archo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lliarch@illinois.edu"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library.illinois.edu/archives/archon" TargetMode="External"/><Relationship Id="rId4" Type="http://schemas.openxmlformats.org/officeDocument/2006/relationships/webSettings" Target="webSettings.xml"/><Relationship Id="rId9" Type="http://schemas.openxmlformats.org/officeDocument/2006/relationships/hyperlink" Target="mailto:illiarch@illinois.edu"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1F0"/>
    <w:rsid w:val="001861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59690FC05504A40AFFC70AE45A3EC34">
    <w:name w:val="659690FC05504A40AFFC70AE45A3EC34"/>
    <w:rsid w:val="001861F0"/>
  </w:style>
  <w:style w:type="paragraph" w:customStyle="1" w:styleId="0DD73463C98C42ED9E4C280F0603962B">
    <w:name w:val="0DD73463C98C42ED9E4C280F0603962B"/>
    <w:rsid w:val="001861F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2601</Words>
  <Characters>14830</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G:\Archives\Ahxasst\uasfanew\0802021.SFA</vt:lpstr>
    </vt:vector>
  </TitlesOfParts>
  <Company/>
  <LinksUpToDate>false</LinksUpToDate>
  <CharactersWithSpaces>17397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G:\Archives\Ahxasst\uasfanew\0802021.SFA</dc:title>
  <dc:creator>Ortega, Carolina</dc:creator>
  <cp:lastModifiedBy>Ortega, Carolina</cp:lastModifiedBy>
  <cp:revision>2</cp:revision>
  <dcterms:created xsi:type="dcterms:W3CDTF">2019-02-21T16:35:00Z</dcterms:created>
  <dcterms:modified xsi:type="dcterms:W3CDTF">2019-02-21T16:35:00Z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2001-01-22T00:00:00Z</vt:filetime>
  </property>
  <property fmtid="{D5CDD505-2E9C-101B-9397-08002B2CF9AE}" pid="3" name="Creator">
    <vt:lpwstr>Win2PDF http://www.daneprairie.com</vt:lpwstr>
  </property>
  <property fmtid="{D5CDD505-2E9C-101B-9397-08002B2CF9AE}" pid="4" name="LastSaved">
    <vt:filetime>2019-02-13T00:00:00Z</vt:filetime>
  </property>
</Properties>
</file>